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44" w:rsidRPr="00A57445" w:rsidRDefault="00C52F44" w:rsidP="00525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jc w:val="center"/>
        <w:rPr>
          <w:rFonts w:ascii="Calibri" w:hAnsi="Calibri" w:cs="Calibri"/>
          <w:b/>
          <w:bCs/>
          <w:iCs/>
          <w:color w:val="FF0000"/>
          <w:szCs w:val="32"/>
        </w:rPr>
      </w:pPr>
      <w:r>
        <w:rPr>
          <w:rFonts w:ascii="Calibri" w:hAnsi="Calibri" w:cs="Calibri"/>
          <w:b/>
          <w:bCs/>
          <w:iCs/>
          <w:color w:val="FF0000"/>
          <w:szCs w:val="32"/>
        </w:rPr>
        <w:t xml:space="preserve">Allegato </w:t>
      </w:r>
      <w:r w:rsidR="00525201">
        <w:rPr>
          <w:rFonts w:ascii="Calibri" w:hAnsi="Calibri" w:cs="Calibri"/>
          <w:b/>
          <w:bCs/>
          <w:iCs/>
          <w:color w:val="FF0000"/>
          <w:szCs w:val="32"/>
        </w:rPr>
        <w:t>R</w:t>
      </w:r>
      <w:r w:rsidRPr="004B38AC">
        <w:rPr>
          <w:rFonts w:ascii="Calibri" w:hAnsi="Calibri" w:cs="Calibri"/>
          <w:b/>
          <w:bCs/>
          <w:iCs/>
          <w:color w:val="FF0000"/>
          <w:szCs w:val="32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Cs w:val="32"/>
        </w:rPr>
        <w:t xml:space="preserve"> - </w:t>
      </w:r>
      <w:r w:rsidRPr="00A57445">
        <w:rPr>
          <w:rFonts w:ascii="Calibri" w:hAnsi="Calibri" w:cs="Calibri"/>
          <w:b/>
          <w:bCs/>
          <w:iCs/>
          <w:color w:val="FF0000"/>
          <w:szCs w:val="32"/>
        </w:rPr>
        <w:t xml:space="preserve">QUALIFICAZIONE </w:t>
      </w:r>
    </w:p>
    <w:p w:rsidR="00C52F44" w:rsidRPr="00A57445" w:rsidRDefault="00C52F44" w:rsidP="00C52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/>
        <w:jc w:val="center"/>
        <w:rPr>
          <w:rFonts w:ascii="Calibri" w:hAnsi="Calibri" w:cs="Calibri"/>
          <w:b/>
          <w:bCs/>
          <w:iCs/>
          <w:color w:val="FF0000"/>
          <w:szCs w:val="32"/>
        </w:rPr>
      </w:pPr>
      <w:r>
        <w:rPr>
          <w:rFonts w:ascii="Calibri" w:hAnsi="Calibri" w:cs="Calibri"/>
          <w:b/>
          <w:bCs/>
          <w:iCs/>
          <w:color w:val="FF0000"/>
          <w:szCs w:val="32"/>
        </w:rPr>
        <w:t>Schema riepilogativo per Raggruppamenti temporanei di imprese</w:t>
      </w:r>
      <w:r w:rsidRPr="00A57445">
        <w:rPr>
          <w:rFonts w:ascii="Calibri" w:hAnsi="Calibri" w:cs="Calibri"/>
          <w:b/>
          <w:bCs/>
          <w:iCs/>
          <w:color w:val="FF0000"/>
          <w:szCs w:val="32"/>
        </w:rPr>
        <w:t xml:space="preserve"> </w:t>
      </w:r>
      <w:r w:rsidR="002145D2">
        <w:rPr>
          <w:rFonts w:ascii="Calibri" w:hAnsi="Calibri" w:cs="Calibri"/>
          <w:b/>
          <w:bCs/>
          <w:iCs/>
          <w:color w:val="FF0000"/>
          <w:szCs w:val="32"/>
        </w:rPr>
        <w:t>(facoltativo)</w:t>
      </w:r>
      <w:bookmarkStart w:id="0" w:name="_GoBack"/>
      <w:bookmarkEnd w:id="0"/>
    </w:p>
    <w:p w:rsidR="00C52F44" w:rsidRPr="001A1CDD" w:rsidRDefault="00C52F44" w:rsidP="00C52F4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1"/>
        <w:gridCol w:w="5031"/>
      </w:tblGrid>
      <w:tr w:rsidR="00C52F44" w:rsidRPr="001A1CDD" w:rsidTr="00B63C06">
        <w:trPr>
          <w:jc w:val="center"/>
        </w:trPr>
        <w:tc>
          <w:tcPr>
            <w:tcW w:w="10062" w:type="dxa"/>
            <w:gridSpan w:val="2"/>
          </w:tcPr>
          <w:p w:rsidR="00A831DA" w:rsidRDefault="00C52F44" w:rsidP="00C52F44">
            <w:pPr>
              <w:spacing w:after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Schema (facoltativo) della ripartizione dei lavori e delle quote di partecipazione</w:t>
            </w:r>
          </w:p>
          <w:p w:rsidR="00C52F44" w:rsidRPr="001A1CDD" w:rsidRDefault="00C52F44" w:rsidP="00C52F4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al Raggruppamento temporaneo di imprese</w:t>
            </w:r>
            <w:r w:rsidR="00A831DA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A831DA">
              <w:t>[</w:t>
            </w:r>
            <w:r w:rsidR="00A831DA">
              <w:rPr>
                <w:rStyle w:val="Rimandonotaapidipagina"/>
              </w:rPr>
              <w:footnoteReference w:id="1"/>
            </w:r>
            <w:r w:rsidR="00A831DA">
              <w:t>]</w:t>
            </w:r>
          </w:p>
        </w:tc>
      </w:tr>
      <w:tr w:rsidR="00C52F44" w:rsidRPr="001A1CDD" w:rsidTr="00B63C06">
        <w:trPr>
          <w:jc w:val="center"/>
        </w:trPr>
        <w:tc>
          <w:tcPr>
            <w:tcW w:w="10062" w:type="dxa"/>
            <w:gridSpan w:val="2"/>
          </w:tcPr>
          <w:p w:rsidR="00C52F44" w:rsidRPr="001A1CDD" w:rsidRDefault="00C52F44" w:rsidP="00C52F4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1A1CDD">
              <w:rPr>
                <w:rFonts w:ascii="Calibri" w:hAnsi="Calibri" w:cs="Calibri"/>
              </w:rPr>
              <w:t>rticol</w:t>
            </w:r>
            <w:r>
              <w:rPr>
                <w:rFonts w:ascii="Calibri" w:hAnsi="Calibri" w:cs="Calibri"/>
              </w:rPr>
              <w:t>o 37</w:t>
            </w:r>
            <w:r w:rsidRPr="001A1CDD">
              <w:rPr>
                <w:rFonts w:ascii="Calibri" w:hAnsi="Calibri" w:cs="Calibri"/>
              </w:rPr>
              <w:t xml:space="preserve"> del decre</w:t>
            </w:r>
            <w:r>
              <w:rPr>
                <w:rFonts w:ascii="Calibri" w:hAnsi="Calibri" w:cs="Calibri"/>
              </w:rPr>
              <w:t xml:space="preserve">to legislativo n. 163 del 2006 - </w:t>
            </w:r>
            <w:r w:rsidRPr="001A1CDD">
              <w:rPr>
                <w:rFonts w:ascii="Calibri" w:hAnsi="Calibri" w:cs="Calibri"/>
              </w:rPr>
              <w:t xml:space="preserve">articoli </w:t>
            </w:r>
            <w:r>
              <w:rPr>
                <w:rFonts w:ascii="Calibri" w:hAnsi="Calibri" w:cs="Calibri"/>
              </w:rPr>
              <w:t xml:space="preserve">92, 108 e 109 </w:t>
            </w:r>
            <w:r w:rsidRPr="001A1CDD">
              <w:rPr>
                <w:rFonts w:ascii="Calibri" w:hAnsi="Calibri" w:cs="Calibri"/>
              </w:rPr>
              <w:t xml:space="preserve">del </w:t>
            </w:r>
            <w:proofErr w:type="spellStart"/>
            <w:r w:rsidRPr="001A1CDD">
              <w:rPr>
                <w:rFonts w:ascii="Calibri" w:hAnsi="Calibri" w:cs="Calibri"/>
              </w:rPr>
              <w:t>d.P.R.</w:t>
            </w:r>
            <w:proofErr w:type="spellEnd"/>
            <w:r w:rsidRPr="001A1CDD">
              <w:rPr>
                <w:rFonts w:ascii="Calibri" w:hAnsi="Calibri" w:cs="Calibri"/>
              </w:rPr>
              <w:t xml:space="preserve"> n. 207 del 2010</w:t>
            </w:r>
          </w:p>
        </w:tc>
      </w:tr>
      <w:tr w:rsidR="00C52F44" w:rsidRPr="001A1CDD" w:rsidTr="00B63C06">
        <w:trPr>
          <w:jc w:val="center"/>
        </w:trPr>
        <w:tc>
          <w:tcPr>
            <w:tcW w:w="10062" w:type="dxa"/>
            <w:gridSpan w:val="2"/>
            <w:tcBorders>
              <w:bottom w:val="nil"/>
            </w:tcBorders>
          </w:tcPr>
          <w:p w:rsidR="00C52F44" w:rsidRPr="0030720F" w:rsidRDefault="00C52F44" w:rsidP="008D46F5">
            <w:pPr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072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Stazione appaltante: </w:t>
            </w:r>
            <w:r w:rsidR="008D46F5">
              <w:rPr>
                <w:rFonts w:ascii="Calibri" w:hAnsi="Calibri" w:cs="Calibri"/>
                <w:b/>
                <w:bCs/>
                <w:sz w:val="28"/>
                <w:szCs w:val="28"/>
              </w:rPr>
              <w:t>Comune di Sorrento (Napoli)</w:t>
            </w:r>
          </w:p>
        </w:tc>
      </w:tr>
      <w:tr w:rsidR="00C52F44" w:rsidRPr="001A1CDD" w:rsidTr="008D46F5">
        <w:trPr>
          <w:jc w:val="center"/>
        </w:trPr>
        <w:tc>
          <w:tcPr>
            <w:tcW w:w="10062" w:type="dxa"/>
            <w:gridSpan w:val="2"/>
            <w:tcBorders>
              <w:top w:val="nil"/>
              <w:bottom w:val="single" w:sz="4" w:space="0" w:color="auto"/>
            </w:tcBorders>
          </w:tcPr>
          <w:p w:rsidR="00013C86" w:rsidRPr="0030720F" w:rsidRDefault="00013C86" w:rsidP="008D46F5">
            <w:pPr>
              <w:pStyle w:val="Testonotaapidipagina"/>
              <w:spacing w:line="259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Lavori di </w:t>
            </w:r>
            <w:r w:rsidR="008D46F5">
              <w:rPr>
                <w:rFonts w:cs="Arial"/>
                <w:b/>
                <w:sz w:val="28"/>
                <w:szCs w:val="28"/>
              </w:rPr>
              <w:t>p</w:t>
            </w:r>
            <w:r w:rsidR="008D46F5" w:rsidRPr="008D46F5">
              <w:rPr>
                <w:rFonts w:cs="Arial"/>
                <w:b/>
                <w:sz w:val="28"/>
                <w:szCs w:val="28"/>
              </w:rPr>
              <w:t>rogettazione esecutiva, comprensiva del coordinamento della sicurezza in fase di progettazione ed esecuzione delle opere concernenti il progetto di riqualificazione del Corso Italia nel tratto compreso tra Piazza Tasso e l’Ospedale Civile, nell’ambito territoriale del centro cittadino di Sorrento (</w:t>
            </w:r>
            <w:proofErr w:type="spellStart"/>
            <w:r w:rsidR="008D46F5" w:rsidRPr="008D46F5">
              <w:rPr>
                <w:rFonts w:cs="Arial"/>
                <w:b/>
                <w:sz w:val="28"/>
                <w:szCs w:val="28"/>
              </w:rPr>
              <w:t>Na</w:t>
            </w:r>
            <w:proofErr w:type="spellEnd"/>
            <w:r w:rsidR="008D46F5" w:rsidRPr="008D46F5">
              <w:rPr>
                <w:rFonts w:cs="Arial"/>
                <w:b/>
                <w:sz w:val="28"/>
                <w:szCs w:val="28"/>
              </w:rPr>
              <w:t>)</w:t>
            </w:r>
          </w:p>
        </w:tc>
      </w:tr>
      <w:tr w:rsidR="008D46F5" w:rsidRPr="001A1CDD" w:rsidTr="008D46F5">
        <w:trPr>
          <w:jc w:val="center"/>
        </w:trPr>
        <w:tc>
          <w:tcPr>
            <w:tcW w:w="5031" w:type="dxa"/>
            <w:tcBorders>
              <w:top w:val="single" w:sz="4" w:space="0" w:color="auto"/>
            </w:tcBorders>
          </w:tcPr>
          <w:p w:rsidR="008D46F5" w:rsidRPr="008D46F5" w:rsidRDefault="008D46F5" w:rsidP="008D46F5">
            <w:pPr>
              <w:pStyle w:val="Testonotaapidipagina"/>
              <w:spacing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D46F5">
              <w:rPr>
                <w:rFonts w:ascii="Calibri" w:hAnsi="Calibri" w:cs="Calibri"/>
                <w:b/>
                <w:sz w:val="28"/>
                <w:szCs w:val="28"/>
              </w:rPr>
              <w:t>CUP: E17H15001760004</w:t>
            </w:r>
          </w:p>
        </w:tc>
        <w:tc>
          <w:tcPr>
            <w:tcW w:w="5031" w:type="dxa"/>
            <w:tcBorders>
              <w:top w:val="single" w:sz="4" w:space="0" w:color="auto"/>
            </w:tcBorders>
          </w:tcPr>
          <w:p w:rsidR="008D46F5" w:rsidRPr="008D46F5" w:rsidRDefault="008D46F5" w:rsidP="008D46F5">
            <w:pPr>
              <w:pStyle w:val="Testonotaapidipagina"/>
              <w:spacing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D46F5">
              <w:rPr>
                <w:rFonts w:ascii="Calibri" w:hAnsi="Calibri" w:cs="Calibri"/>
                <w:b/>
                <w:sz w:val="28"/>
                <w:szCs w:val="28"/>
              </w:rPr>
              <w:t>CIG: 644482235C</w:t>
            </w:r>
          </w:p>
        </w:tc>
      </w:tr>
    </w:tbl>
    <w:p w:rsidR="00C52F44" w:rsidRDefault="00C52F44"/>
    <w:tbl>
      <w:tblPr>
        <w:tblStyle w:val="Grigliatabella"/>
        <w:tblW w:w="10485" w:type="dxa"/>
        <w:tblInd w:w="1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46"/>
        <w:gridCol w:w="1984"/>
        <w:gridCol w:w="1360"/>
        <w:gridCol w:w="1361"/>
        <w:gridCol w:w="1361"/>
        <w:gridCol w:w="1361"/>
        <w:gridCol w:w="1361"/>
        <w:gridCol w:w="851"/>
      </w:tblGrid>
      <w:tr w:rsidR="00B236EF" w:rsidTr="00A71C23">
        <w:tc>
          <w:tcPr>
            <w:tcW w:w="846" w:type="dxa"/>
            <w:tcBorders>
              <w:bottom w:val="nil"/>
            </w:tcBorders>
            <w:vAlign w:val="center"/>
          </w:tcPr>
          <w:p w:rsidR="00B236EF" w:rsidRDefault="00B236EF" w:rsidP="00B236EF">
            <w:pPr>
              <w:jc w:val="center"/>
            </w:pPr>
            <w:r>
              <w:t>Cate-gorie</w:t>
            </w:r>
          </w:p>
        </w:tc>
        <w:tc>
          <w:tcPr>
            <w:tcW w:w="1984" w:type="dxa"/>
            <w:vAlign w:val="center"/>
          </w:tcPr>
          <w:p w:rsidR="00B236EF" w:rsidRDefault="00B236EF" w:rsidP="00B236EF">
            <w:pPr>
              <w:jc w:val="center"/>
            </w:pPr>
          </w:p>
        </w:tc>
        <w:tc>
          <w:tcPr>
            <w:tcW w:w="1360" w:type="dxa"/>
            <w:vAlign w:val="center"/>
          </w:tcPr>
          <w:p w:rsidR="00B236EF" w:rsidRDefault="00B236EF" w:rsidP="00B236EF">
            <w:pPr>
              <w:jc w:val="center"/>
            </w:pPr>
            <w:r>
              <w:t>Mandataria</w:t>
            </w:r>
          </w:p>
          <w:p w:rsidR="00BC5E35" w:rsidRDefault="00BC5E35" w:rsidP="00B236EF">
            <w:pPr>
              <w:jc w:val="center"/>
            </w:pPr>
            <w:r>
              <w:t>Capogruppo</w:t>
            </w:r>
          </w:p>
        </w:tc>
        <w:tc>
          <w:tcPr>
            <w:tcW w:w="1361" w:type="dxa"/>
            <w:vAlign w:val="center"/>
          </w:tcPr>
          <w:p w:rsidR="00B236EF" w:rsidRDefault="00B236EF" w:rsidP="00B236EF">
            <w:pPr>
              <w:jc w:val="center"/>
            </w:pPr>
            <w:r>
              <w:t>Mandante</w:t>
            </w:r>
          </w:p>
          <w:p w:rsidR="00B236EF" w:rsidRDefault="00B236EF" w:rsidP="00B236EF">
            <w:pPr>
              <w:jc w:val="center"/>
            </w:pPr>
            <w:r>
              <w:t>n. 1</w:t>
            </w:r>
          </w:p>
        </w:tc>
        <w:tc>
          <w:tcPr>
            <w:tcW w:w="1361" w:type="dxa"/>
            <w:vAlign w:val="center"/>
          </w:tcPr>
          <w:p w:rsidR="00B236EF" w:rsidRDefault="00B236EF" w:rsidP="00B236EF">
            <w:pPr>
              <w:jc w:val="center"/>
            </w:pPr>
            <w:r>
              <w:t>Mandante</w:t>
            </w:r>
          </w:p>
          <w:p w:rsidR="00B236EF" w:rsidRDefault="00B236EF" w:rsidP="00B236EF">
            <w:pPr>
              <w:jc w:val="center"/>
            </w:pPr>
            <w:r>
              <w:t>n. 2</w:t>
            </w:r>
          </w:p>
        </w:tc>
        <w:tc>
          <w:tcPr>
            <w:tcW w:w="1361" w:type="dxa"/>
            <w:vAlign w:val="center"/>
          </w:tcPr>
          <w:p w:rsidR="00B236EF" w:rsidRDefault="00B236EF" w:rsidP="00B236EF">
            <w:pPr>
              <w:jc w:val="center"/>
            </w:pPr>
            <w:r>
              <w:t>Mandante</w:t>
            </w:r>
          </w:p>
          <w:p w:rsidR="00B236EF" w:rsidRDefault="00B236EF" w:rsidP="00B236EF">
            <w:pPr>
              <w:jc w:val="center"/>
            </w:pPr>
            <w:r>
              <w:t>n. 3</w:t>
            </w:r>
          </w:p>
        </w:tc>
        <w:tc>
          <w:tcPr>
            <w:tcW w:w="1361" w:type="dxa"/>
            <w:vAlign w:val="center"/>
          </w:tcPr>
          <w:p w:rsidR="00B236EF" w:rsidRDefault="00B236EF" w:rsidP="00B236EF">
            <w:pPr>
              <w:jc w:val="center"/>
            </w:pPr>
            <w:r>
              <w:t>Mandante</w:t>
            </w:r>
          </w:p>
          <w:p w:rsidR="00B236EF" w:rsidRDefault="00B236EF" w:rsidP="00B236EF">
            <w:pPr>
              <w:jc w:val="center"/>
            </w:pPr>
            <w:r>
              <w:t>n. 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236EF" w:rsidRDefault="00B236EF" w:rsidP="00B236EF">
            <w:pPr>
              <w:jc w:val="center"/>
            </w:pPr>
            <w:r>
              <w:t>Totale</w:t>
            </w:r>
          </w:p>
        </w:tc>
      </w:tr>
      <w:tr w:rsidR="00B236EF" w:rsidTr="00486846">
        <w:trPr>
          <w:trHeight w:val="340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  <w:r>
              <w:t>SOA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Impresa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center"/>
            </w:pPr>
            <w:proofErr w:type="spellStart"/>
            <w:r>
              <w:t>R.T.I.</w:t>
            </w:r>
            <w:proofErr w:type="spellEnd"/>
          </w:p>
        </w:tc>
      </w:tr>
      <w:tr w:rsidR="00B236EF" w:rsidTr="00486846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Classifica [</w:t>
            </w:r>
            <w:r>
              <w:rPr>
                <w:rStyle w:val="Rimandonotaapidipagina"/>
              </w:rPr>
              <w:footnoteReference w:id="2"/>
            </w:r>
            <w:r>
              <w:t>]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Importo assunto [</w:t>
            </w:r>
            <w:r>
              <w:rPr>
                <w:rStyle w:val="Rimandonotaapidipagina"/>
              </w:rPr>
              <w:footnoteReference w:id="3"/>
            </w:r>
            <w:r>
              <w:t>]</w:t>
            </w:r>
          </w:p>
        </w:tc>
        <w:tc>
          <w:tcPr>
            <w:tcW w:w="1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Quota relativa [</w:t>
            </w:r>
            <w:r>
              <w:rPr>
                <w:rStyle w:val="Rimandonotaapidipagina"/>
              </w:rPr>
              <w:footnoteReference w:id="4"/>
            </w:r>
            <w:r>
              <w:t>]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100%</w:t>
            </w:r>
          </w:p>
        </w:tc>
      </w:tr>
      <w:tr w:rsidR="00B236EF" w:rsidTr="00486846">
        <w:trPr>
          <w:trHeight w:val="340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Classifica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Importo assunto</w:t>
            </w:r>
          </w:p>
        </w:tc>
        <w:tc>
          <w:tcPr>
            <w:tcW w:w="1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Quota relativa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Classifica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Importo assunto</w:t>
            </w:r>
          </w:p>
        </w:tc>
        <w:tc>
          <w:tcPr>
            <w:tcW w:w="1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Quota relativa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100%</w:t>
            </w:r>
          </w:p>
        </w:tc>
      </w:tr>
      <w:tr w:rsidR="00B236EF" w:rsidTr="00486846">
        <w:trPr>
          <w:trHeight w:val="340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Classifica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Importo assunto</w:t>
            </w:r>
          </w:p>
        </w:tc>
        <w:tc>
          <w:tcPr>
            <w:tcW w:w="1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Quota relativa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100%</w:t>
            </w:r>
          </w:p>
        </w:tc>
      </w:tr>
      <w:tr w:rsidR="00B236EF" w:rsidTr="00486846">
        <w:trPr>
          <w:trHeight w:val="340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Classifica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Importo assunto</w:t>
            </w:r>
          </w:p>
        </w:tc>
        <w:tc>
          <w:tcPr>
            <w:tcW w:w="1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Quota relativa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100%</w:t>
            </w:r>
          </w:p>
        </w:tc>
      </w:tr>
      <w:tr w:rsidR="00B236EF" w:rsidTr="00486846">
        <w:trPr>
          <w:trHeight w:val="340"/>
        </w:trPr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B236EF" w:rsidRPr="00A71C23" w:rsidRDefault="00B236EF" w:rsidP="002145D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Classifica</w:t>
            </w:r>
          </w:p>
        </w:tc>
        <w:tc>
          <w:tcPr>
            <w:tcW w:w="1360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Importo assunto</w:t>
            </w:r>
          </w:p>
        </w:tc>
        <w:tc>
          <w:tcPr>
            <w:tcW w:w="1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</w:tr>
      <w:tr w:rsidR="00B236EF" w:rsidTr="00486846">
        <w:trPr>
          <w:trHeight w:val="340"/>
        </w:trPr>
        <w:tc>
          <w:tcPr>
            <w:tcW w:w="846" w:type="dxa"/>
            <w:vMerge/>
            <w:tcBorders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Quota relativa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236EF" w:rsidRDefault="00B236EF" w:rsidP="00B236EF">
            <w:pPr>
              <w:jc w:val="right"/>
            </w:pPr>
            <w:r>
              <w:t>100%</w:t>
            </w:r>
          </w:p>
        </w:tc>
      </w:tr>
      <w:tr w:rsidR="00B236EF" w:rsidRPr="00B236EF" w:rsidTr="00A71C23">
        <w:trPr>
          <w:trHeight w:val="340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  <w:r w:rsidRPr="00B236EF">
              <w:rPr>
                <w:b/>
                <w:bCs/>
              </w:rPr>
              <w:t>Importo totale [</w:t>
            </w:r>
            <w:r w:rsidRPr="00B236EF">
              <w:rPr>
                <w:rStyle w:val="Rimandonotaapidipagina"/>
                <w:b/>
                <w:bCs/>
              </w:rPr>
              <w:footnoteReference w:id="5"/>
            </w:r>
            <w:r w:rsidRPr="00B236EF">
              <w:rPr>
                <w:b/>
                <w:bCs/>
              </w:rPr>
              <w:t>]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</w:tr>
      <w:tr w:rsidR="00B236EF" w:rsidRPr="00B236EF" w:rsidTr="00A71C23">
        <w:trPr>
          <w:trHeight w:val="340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  <w:r w:rsidRPr="00B236EF">
              <w:rPr>
                <w:b/>
                <w:bCs/>
              </w:rPr>
              <w:lastRenderedPageBreak/>
              <w:t>Quota assoluta [</w:t>
            </w:r>
            <w:r w:rsidRPr="00B236EF">
              <w:rPr>
                <w:rStyle w:val="Rimandonotaapidipagina"/>
                <w:b/>
                <w:bCs/>
              </w:rPr>
              <w:footnoteReference w:id="6"/>
            </w:r>
            <w:r w:rsidRPr="00B236EF">
              <w:rPr>
                <w:b/>
                <w:bCs/>
              </w:rPr>
              <w:t>]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36EF" w:rsidRPr="00B236EF" w:rsidRDefault="00B236EF" w:rsidP="00B236EF">
            <w:pPr>
              <w:jc w:val="right"/>
              <w:rPr>
                <w:b/>
                <w:bCs/>
              </w:rPr>
            </w:pPr>
            <w:r w:rsidRPr="00B236EF">
              <w:rPr>
                <w:b/>
                <w:bCs/>
              </w:rPr>
              <w:t>100%</w:t>
            </w:r>
          </w:p>
        </w:tc>
      </w:tr>
    </w:tbl>
    <w:p w:rsidR="00A94C28" w:rsidRDefault="00A94C28"/>
    <w:sectPr w:rsidR="00A94C28" w:rsidSect="00C52F44">
      <w:footnotePr>
        <w:numRestart w:val="eachPage"/>
      </w:footnotePr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A8" w:rsidRDefault="006243A8" w:rsidP="009830C2">
      <w:pPr>
        <w:spacing w:after="0" w:line="240" w:lineRule="auto"/>
      </w:pPr>
      <w:r>
        <w:separator/>
      </w:r>
    </w:p>
  </w:endnote>
  <w:endnote w:type="continuationSeparator" w:id="0">
    <w:p w:rsidR="006243A8" w:rsidRDefault="006243A8" w:rsidP="0098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A8" w:rsidRDefault="006243A8" w:rsidP="009830C2">
      <w:pPr>
        <w:spacing w:after="0" w:line="240" w:lineRule="auto"/>
      </w:pPr>
      <w:r>
        <w:separator/>
      </w:r>
    </w:p>
  </w:footnote>
  <w:footnote w:type="continuationSeparator" w:id="0">
    <w:p w:rsidR="006243A8" w:rsidRDefault="006243A8" w:rsidP="009830C2">
      <w:pPr>
        <w:spacing w:after="0" w:line="240" w:lineRule="auto"/>
      </w:pPr>
      <w:r>
        <w:continuationSeparator/>
      </w:r>
    </w:p>
  </w:footnote>
  <w:footnote w:id="1">
    <w:p w:rsidR="00A831DA" w:rsidRPr="00D270A5" w:rsidRDefault="00A831DA" w:rsidP="00A831DA">
      <w:pPr>
        <w:pStyle w:val="Testonotaapidipagina"/>
        <w:ind w:left="284" w:hanging="284"/>
        <w:rPr>
          <w:i/>
          <w:iCs/>
          <w:sz w:val="22"/>
          <w:szCs w:val="22"/>
        </w:rPr>
      </w:pPr>
      <w:r w:rsidRPr="00D270A5">
        <w:rPr>
          <w:rStyle w:val="Rimandonotaapidipagina"/>
          <w:i/>
          <w:iCs/>
          <w:sz w:val="22"/>
          <w:szCs w:val="22"/>
        </w:rPr>
        <w:footnoteRef/>
      </w:r>
      <w:r w:rsidRPr="00D270A5">
        <w:rPr>
          <w:i/>
          <w:iCs/>
          <w:sz w:val="22"/>
          <w:szCs w:val="22"/>
        </w:rPr>
        <w:t xml:space="preserve"> </w:t>
      </w:r>
      <w:r w:rsidRPr="00D270A5">
        <w:rPr>
          <w:i/>
          <w:iCs/>
          <w:sz w:val="22"/>
          <w:szCs w:val="22"/>
        </w:rPr>
        <w:tab/>
        <w:t>Non devono essere tenute in considerazione le imprese cooptate e i subappaltatori.</w:t>
      </w:r>
    </w:p>
  </w:footnote>
  <w:footnote w:id="2">
    <w:p w:rsidR="00B236EF" w:rsidRPr="00D270A5" w:rsidRDefault="00B236EF" w:rsidP="00B236EF">
      <w:pPr>
        <w:pStyle w:val="Testonotaapidipagina"/>
        <w:ind w:left="284" w:hanging="284"/>
        <w:rPr>
          <w:i/>
          <w:iCs/>
          <w:sz w:val="22"/>
          <w:szCs w:val="22"/>
        </w:rPr>
      </w:pPr>
      <w:r w:rsidRPr="00D270A5">
        <w:rPr>
          <w:rStyle w:val="Rimandonotaapidipagina"/>
          <w:i/>
          <w:iCs/>
          <w:sz w:val="22"/>
          <w:szCs w:val="22"/>
        </w:rPr>
        <w:footnoteRef/>
      </w:r>
      <w:r w:rsidRPr="00D270A5">
        <w:rPr>
          <w:i/>
          <w:iCs/>
          <w:sz w:val="22"/>
          <w:szCs w:val="22"/>
        </w:rPr>
        <w:t xml:space="preserve"> </w:t>
      </w:r>
      <w:r w:rsidRPr="00D270A5">
        <w:rPr>
          <w:i/>
          <w:iCs/>
          <w:sz w:val="22"/>
          <w:szCs w:val="22"/>
        </w:rPr>
        <w:tab/>
        <w:t xml:space="preserve">Classifica posseduta dalla singola impresa nella specifica categoria </w:t>
      </w:r>
      <w:proofErr w:type="spellStart"/>
      <w:r w:rsidRPr="00D270A5">
        <w:rPr>
          <w:i/>
          <w:iCs/>
          <w:sz w:val="22"/>
          <w:szCs w:val="22"/>
        </w:rPr>
        <w:t>S.O.A.</w:t>
      </w:r>
      <w:proofErr w:type="spellEnd"/>
    </w:p>
  </w:footnote>
  <w:footnote w:id="3">
    <w:p w:rsidR="00B236EF" w:rsidRPr="00D270A5" w:rsidRDefault="00B236EF" w:rsidP="00B236EF">
      <w:pPr>
        <w:pStyle w:val="Testonotaapidipagina"/>
        <w:ind w:left="284" w:hanging="284"/>
        <w:rPr>
          <w:i/>
          <w:iCs/>
          <w:sz w:val="22"/>
          <w:szCs w:val="22"/>
        </w:rPr>
      </w:pPr>
      <w:r w:rsidRPr="00D270A5">
        <w:rPr>
          <w:rStyle w:val="Rimandonotaapidipagina"/>
          <w:i/>
          <w:iCs/>
          <w:sz w:val="22"/>
          <w:szCs w:val="22"/>
        </w:rPr>
        <w:footnoteRef/>
      </w:r>
      <w:r w:rsidRPr="00D270A5">
        <w:rPr>
          <w:i/>
          <w:iCs/>
          <w:sz w:val="22"/>
          <w:szCs w:val="22"/>
        </w:rPr>
        <w:t xml:space="preserve"> </w:t>
      </w:r>
      <w:r w:rsidRPr="00D270A5">
        <w:rPr>
          <w:i/>
          <w:iCs/>
          <w:sz w:val="22"/>
          <w:szCs w:val="22"/>
        </w:rPr>
        <w:tab/>
        <w:t xml:space="preserve">Importo in euro della categoria o della quota di categoria per la quale la singola impresa si qualifica (non superiore all’importo della classifica della categoria </w:t>
      </w:r>
      <w:proofErr w:type="spellStart"/>
      <w:r w:rsidRPr="00D270A5">
        <w:rPr>
          <w:i/>
          <w:iCs/>
          <w:sz w:val="22"/>
          <w:szCs w:val="22"/>
        </w:rPr>
        <w:t>S.O.A.</w:t>
      </w:r>
      <w:proofErr w:type="spellEnd"/>
      <w:r w:rsidRPr="00D270A5">
        <w:rPr>
          <w:i/>
          <w:iCs/>
          <w:sz w:val="22"/>
          <w:szCs w:val="22"/>
        </w:rPr>
        <w:t xml:space="preserve"> posseduta, eventualmente incrementata di un quinto se tale classifica è pari ad almeno un quinto dell'importo dei lavori a base di gara.</w:t>
      </w:r>
    </w:p>
  </w:footnote>
  <w:footnote w:id="4">
    <w:p w:rsidR="00B236EF" w:rsidRPr="00D270A5" w:rsidRDefault="00B236EF" w:rsidP="00B236EF">
      <w:pPr>
        <w:pStyle w:val="Testonotaapidipagina"/>
        <w:ind w:left="284" w:hanging="284"/>
        <w:rPr>
          <w:i/>
          <w:iCs/>
          <w:sz w:val="22"/>
          <w:szCs w:val="22"/>
        </w:rPr>
      </w:pPr>
      <w:r w:rsidRPr="00D270A5">
        <w:rPr>
          <w:rStyle w:val="Rimandonotaapidipagina"/>
          <w:i/>
          <w:iCs/>
          <w:sz w:val="22"/>
          <w:szCs w:val="22"/>
        </w:rPr>
        <w:footnoteRef/>
      </w:r>
      <w:r w:rsidRPr="00D270A5">
        <w:rPr>
          <w:i/>
          <w:iCs/>
          <w:sz w:val="22"/>
          <w:szCs w:val="22"/>
        </w:rPr>
        <w:t xml:space="preserve"> </w:t>
      </w:r>
      <w:r w:rsidRPr="00D270A5">
        <w:rPr>
          <w:i/>
          <w:iCs/>
          <w:sz w:val="22"/>
          <w:szCs w:val="22"/>
        </w:rPr>
        <w:tab/>
        <w:t xml:space="preserve">Rapporto percentuale tra l’importo in euro assunto nella singola categoria </w:t>
      </w:r>
      <w:proofErr w:type="spellStart"/>
      <w:r w:rsidRPr="00D270A5">
        <w:rPr>
          <w:i/>
          <w:iCs/>
          <w:sz w:val="22"/>
          <w:szCs w:val="22"/>
        </w:rPr>
        <w:t>S.O.A.</w:t>
      </w:r>
      <w:proofErr w:type="spellEnd"/>
      <w:r w:rsidRPr="00D270A5">
        <w:rPr>
          <w:i/>
          <w:iCs/>
          <w:sz w:val="22"/>
          <w:szCs w:val="22"/>
        </w:rPr>
        <w:t xml:space="preserve"> e l’importo totale della stessa categoria previsto dal bando di gara.</w:t>
      </w:r>
    </w:p>
  </w:footnote>
  <w:footnote w:id="5">
    <w:p w:rsidR="00B236EF" w:rsidRPr="00D270A5" w:rsidRDefault="00B236EF" w:rsidP="00B236EF">
      <w:pPr>
        <w:pStyle w:val="Testonotaapidipagina"/>
        <w:ind w:left="284" w:hanging="284"/>
        <w:rPr>
          <w:i/>
          <w:iCs/>
          <w:sz w:val="22"/>
          <w:szCs w:val="22"/>
        </w:rPr>
      </w:pPr>
      <w:r w:rsidRPr="00D270A5">
        <w:rPr>
          <w:rStyle w:val="Rimandonotaapidipagina"/>
          <w:i/>
          <w:iCs/>
          <w:sz w:val="22"/>
          <w:szCs w:val="22"/>
        </w:rPr>
        <w:footnoteRef/>
      </w:r>
      <w:r w:rsidRPr="00D270A5">
        <w:rPr>
          <w:i/>
          <w:iCs/>
          <w:sz w:val="22"/>
          <w:szCs w:val="22"/>
        </w:rPr>
        <w:t xml:space="preserve"> </w:t>
      </w:r>
      <w:r w:rsidRPr="00D270A5">
        <w:rPr>
          <w:i/>
          <w:iCs/>
          <w:sz w:val="22"/>
          <w:szCs w:val="22"/>
        </w:rPr>
        <w:tab/>
        <w:t>Importo in euro di tutte le lavorazioni assunte dalla singola impresa, in tutte le categorie.</w:t>
      </w:r>
    </w:p>
  </w:footnote>
  <w:footnote w:id="6">
    <w:p w:rsidR="00B236EF" w:rsidRDefault="00B236EF" w:rsidP="00B236EF">
      <w:pPr>
        <w:pStyle w:val="Testonotaapidipagina"/>
        <w:ind w:left="284" w:hanging="284"/>
      </w:pPr>
      <w:r w:rsidRPr="00D270A5">
        <w:rPr>
          <w:rStyle w:val="Rimandonotaapidipagina"/>
          <w:i/>
          <w:iCs/>
          <w:sz w:val="22"/>
          <w:szCs w:val="22"/>
        </w:rPr>
        <w:footnoteRef/>
      </w:r>
      <w:r w:rsidRPr="00D270A5">
        <w:rPr>
          <w:i/>
          <w:iCs/>
          <w:sz w:val="22"/>
          <w:szCs w:val="22"/>
        </w:rPr>
        <w:t xml:space="preserve"> </w:t>
      </w:r>
      <w:r w:rsidRPr="00D270A5">
        <w:rPr>
          <w:i/>
          <w:iCs/>
          <w:sz w:val="22"/>
          <w:szCs w:val="22"/>
        </w:rPr>
        <w:tab/>
        <w:t>Rapporto percentuale tra l’importo in euro assunto dalla singola impresa in tutte le categorie e l’importo totale dei lavori posto a base di gara.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830C2"/>
    <w:rsid w:val="00013C86"/>
    <w:rsid w:val="001B54D4"/>
    <w:rsid w:val="002145D2"/>
    <w:rsid w:val="002E4E95"/>
    <w:rsid w:val="00486846"/>
    <w:rsid w:val="004E1809"/>
    <w:rsid w:val="00525201"/>
    <w:rsid w:val="00553BCB"/>
    <w:rsid w:val="006243A8"/>
    <w:rsid w:val="008D46F5"/>
    <w:rsid w:val="009830C2"/>
    <w:rsid w:val="00A71C23"/>
    <w:rsid w:val="00A831DA"/>
    <w:rsid w:val="00A94C28"/>
    <w:rsid w:val="00B236EF"/>
    <w:rsid w:val="00BC5E35"/>
    <w:rsid w:val="00C161C5"/>
    <w:rsid w:val="00C52F44"/>
    <w:rsid w:val="00C63C2B"/>
    <w:rsid w:val="00D270A5"/>
    <w:rsid w:val="00E4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8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nhideWhenUsed/>
    <w:rsid w:val="009830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830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30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1E9E-AF44-4931-A851-2D21F99A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da 1000 a 5168</dc:title>
  <dc:subject>dichiarazioni RTI</dc:subject>
  <dc:creator>Battista Bosetti</dc:creator>
  <cp:lastModifiedBy>Admin</cp:lastModifiedBy>
  <cp:revision>2</cp:revision>
  <dcterms:created xsi:type="dcterms:W3CDTF">2015-10-26T12:54:00Z</dcterms:created>
  <dcterms:modified xsi:type="dcterms:W3CDTF">2015-10-26T12:54:00Z</dcterms:modified>
</cp:coreProperties>
</file>