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0D82" w:rsidRDefault="00E80D82">
      <w:pPr>
        <w:pStyle w:val="Intestazione"/>
        <w:tabs>
          <w:tab w:val="clear" w:pos="4819"/>
          <w:tab w:val="clear" w:pos="9638"/>
        </w:tabs>
        <w:spacing w:line="280" w:lineRule="exact"/>
        <w:rPr>
          <w:sz w:val="22"/>
        </w:rPr>
      </w:pPr>
    </w:p>
    <w:p w:rsidR="002B5D6F" w:rsidRDefault="002B5D6F" w:rsidP="002B5D6F">
      <w:pPr>
        <w:autoSpaceDE w:val="0"/>
        <w:autoSpaceDN w:val="0"/>
        <w:adjustRightInd w:val="0"/>
        <w:rPr>
          <w:rFonts w:ascii="Calibri-OneByteIdentityH" w:hAnsi="Calibri-OneByteIdentityH" w:cs="Calibri-OneByteIdentityH"/>
          <w:sz w:val="22"/>
          <w:szCs w:val="22"/>
        </w:rPr>
      </w:pPr>
    </w:p>
    <w:p w:rsidR="002B5D6F" w:rsidRPr="008F36AE" w:rsidRDefault="002C74CC" w:rsidP="00CC4221">
      <w:pPr>
        <w:autoSpaceDE w:val="0"/>
        <w:autoSpaceDN w:val="0"/>
        <w:adjustRightInd w:val="0"/>
        <w:jc w:val="both"/>
        <w:rPr>
          <w:rFonts w:ascii="Times New Roman" w:hAnsi="Times New Roman"/>
          <w:sz w:val="22"/>
          <w:szCs w:val="22"/>
        </w:rPr>
      </w:pPr>
      <w:r>
        <w:rPr>
          <w:rFonts w:ascii="Times New Roman" w:hAnsi="Times New Roman"/>
          <w:b/>
          <w:sz w:val="22"/>
          <w:szCs w:val="22"/>
        </w:rPr>
        <w:t>A</w:t>
      </w:r>
      <w:r w:rsidRPr="002C74CC">
        <w:rPr>
          <w:rFonts w:ascii="Times New Roman" w:hAnsi="Times New Roman"/>
          <w:b/>
          <w:sz w:val="22"/>
          <w:szCs w:val="22"/>
        </w:rPr>
        <w:t xml:space="preserve">vviso di indagine di mercato finalizzata ad acquisire manifestazioni di interesse per invito operatori economici alla procedura negoziata </w:t>
      </w:r>
      <w:r w:rsidR="00CC4221">
        <w:rPr>
          <w:rFonts w:ascii="Times New Roman" w:hAnsi="Times New Roman"/>
          <w:b/>
          <w:sz w:val="22"/>
          <w:szCs w:val="22"/>
        </w:rPr>
        <w:t>telematica</w:t>
      </w:r>
      <w:r w:rsidR="00CC4221" w:rsidRPr="00CC4221">
        <w:rPr>
          <w:rFonts w:ascii="Times New Roman" w:hAnsi="Times New Roman"/>
          <w:b/>
          <w:sz w:val="22"/>
          <w:szCs w:val="22"/>
        </w:rPr>
        <w:t>, ai sensi dell’art. 1, comma 2, lettera b) del d.l. n. 76/2020 (</w:t>
      </w:r>
      <w:proofErr w:type="spellStart"/>
      <w:r w:rsidR="00CC4221" w:rsidRPr="00CC4221">
        <w:rPr>
          <w:rFonts w:ascii="Times New Roman" w:hAnsi="Times New Roman"/>
          <w:b/>
          <w:sz w:val="22"/>
          <w:szCs w:val="22"/>
        </w:rPr>
        <w:t>conv</w:t>
      </w:r>
      <w:proofErr w:type="spellEnd"/>
      <w:r w:rsidR="00CC4221" w:rsidRPr="00CC4221">
        <w:rPr>
          <w:rFonts w:ascii="Times New Roman" w:hAnsi="Times New Roman"/>
          <w:b/>
          <w:sz w:val="22"/>
          <w:szCs w:val="22"/>
        </w:rPr>
        <w:t xml:space="preserve">. in </w:t>
      </w:r>
      <w:proofErr w:type="spellStart"/>
      <w:r w:rsidR="00CC4221" w:rsidRPr="00CC4221">
        <w:rPr>
          <w:rFonts w:ascii="Times New Roman" w:hAnsi="Times New Roman"/>
          <w:b/>
          <w:sz w:val="22"/>
          <w:szCs w:val="22"/>
        </w:rPr>
        <w:t>l.n.</w:t>
      </w:r>
      <w:proofErr w:type="spellEnd"/>
      <w:r w:rsidR="00CC4221" w:rsidRPr="00CC4221">
        <w:rPr>
          <w:rFonts w:ascii="Times New Roman" w:hAnsi="Times New Roman"/>
          <w:b/>
          <w:sz w:val="22"/>
          <w:szCs w:val="22"/>
        </w:rPr>
        <w:t xml:space="preserve"> 120/2020) così come modificato dal d.l. 77/2021 (</w:t>
      </w:r>
      <w:proofErr w:type="spellStart"/>
      <w:r w:rsidR="00CC4221" w:rsidRPr="00CC4221">
        <w:rPr>
          <w:rFonts w:ascii="Times New Roman" w:hAnsi="Times New Roman"/>
          <w:b/>
          <w:sz w:val="22"/>
          <w:szCs w:val="22"/>
        </w:rPr>
        <w:t>conv</w:t>
      </w:r>
      <w:proofErr w:type="spellEnd"/>
      <w:r w:rsidR="00CC4221" w:rsidRPr="00CC4221">
        <w:rPr>
          <w:rFonts w:ascii="Times New Roman" w:hAnsi="Times New Roman"/>
          <w:b/>
          <w:sz w:val="22"/>
          <w:szCs w:val="22"/>
        </w:rPr>
        <w:t>. l 108/2021) e dell’art. 36 comma 6 del d.lgs. 50/2016</w:t>
      </w:r>
      <w:r w:rsidR="002B5D6F" w:rsidRPr="002C74CC">
        <w:rPr>
          <w:rFonts w:ascii="Times New Roman" w:hAnsi="Times New Roman"/>
          <w:b/>
          <w:sz w:val="22"/>
          <w:szCs w:val="22"/>
        </w:rPr>
        <w:t xml:space="preserve"> mediante RDO </w:t>
      </w:r>
      <w:r>
        <w:rPr>
          <w:rFonts w:ascii="Times New Roman" w:hAnsi="Times New Roman"/>
          <w:b/>
          <w:sz w:val="22"/>
          <w:szCs w:val="22"/>
        </w:rPr>
        <w:t xml:space="preserve">sul </w:t>
      </w:r>
      <w:r w:rsidR="002B5D6F" w:rsidRPr="002C74CC">
        <w:rPr>
          <w:rFonts w:ascii="Times New Roman" w:hAnsi="Times New Roman"/>
          <w:b/>
          <w:sz w:val="22"/>
          <w:szCs w:val="22"/>
        </w:rPr>
        <w:t xml:space="preserve">MEPA </w:t>
      </w:r>
      <w:r w:rsidR="00D5332B">
        <w:rPr>
          <w:rFonts w:ascii="Times New Roman" w:hAnsi="Times New Roman"/>
          <w:b/>
          <w:sz w:val="22"/>
          <w:szCs w:val="22"/>
        </w:rPr>
        <w:t xml:space="preserve">per la </w:t>
      </w:r>
      <w:r w:rsidR="00CC4221">
        <w:rPr>
          <w:rFonts w:ascii="Times New Roman" w:hAnsi="Times New Roman"/>
          <w:b/>
          <w:sz w:val="22"/>
          <w:szCs w:val="22"/>
        </w:rPr>
        <w:t xml:space="preserve">progettazione, </w:t>
      </w:r>
      <w:r w:rsidR="00D5332B">
        <w:rPr>
          <w:rFonts w:ascii="Times New Roman" w:hAnsi="Times New Roman"/>
          <w:b/>
          <w:sz w:val="22"/>
          <w:szCs w:val="22"/>
        </w:rPr>
        <w:t>realizzazione</w:t>
      </w:r>
      <w:r w:rsidR="00CC4221">
        <w:rPr>
          <w:rFonts w:ascii="Times New Roman" w:hAnsi="Times New Roman"/>
          <w:b/>
          <w:sz w:val="22"/>
          <w:szCs w:val="22"/>
        </w:rPr>
        <w:t xml:space="preserve"> e manutenzione di un portale per la </w:t>
      </w:r>
      <w:proofErr w:type="spellStart"/>
      <w:r w:rsidR="00CC4221">
        <w:rPr>
          <w:rFonts w:ascii="Times New Roman" w:hAnsi="Times New Roman"/>
          <w:b/>
          <w:sz w:val="22"/>
          <w:szCs w:val="22"/>
        </w:rPr>
        <w:t>promo</w:t>
      </w:r>
      <w:r w:rsidR="00B8215F">
        <w:rPr>
          <w:rFonts w:ascii="Times New Roman" w:hAnsi="Times New Roman"/>
          <w:b/>
          <w:sz w:val="22"/>
          <w:szCs w:val="22"/>
        </w:rPr>
        <w:t>-</w:t>
      </w:r>
      <w:r w:rsidR="00CC4221">
        <w:rPr>
          <w:rFonts w:ascii="Times New Roman" w:hAnsi="Times New Roman"/>
          <w:b/>
          <w:sz w:val="22"/>
          <w:szCs w:val="22"/>
        </w:rPr>
        <w:t>commercializzazione</w:t>
      </w:r>
      <w:proofErr w:type="spellEnd"/>
      <w:r w:rsidR="00CC4221">
        <w:rPr>
          <w:rFonts w:ascii="Times New Roman" w:hAnsi="Times New Roman"/>
          <w:b/>
          <w:sz w:val="22"/>
          <w:szCs w:val="22"/>
        </w:rPr>
        <w:t xml:space="preserve"> di eventi organizzati dalla Città di Sorrento, comp</w:t>
      </w:r>
      <w:r w:rsidR="00B8215F">
        <w:rPr>
          <w:rFonts w:ascii="Times New Roman" w:hAnsi="Times New Roman"/>
          <w:b/>
          <w:sz w:val="22"/>
          <w:szCs w:val="22"/>
        </w:rPr>
        <w:t>rensiva dello sviluppo della strategia di comunicazione e media nazionale e internazionale per il triennio 2022-202</w:t>
      </w:r>
      <w:r w:rsidR="00107411">
        <w:rPr>
          <w:rFonts w:ascii="Times New Roman" w:hAnsi="Times New Roman"/>
          <w:b/>
          <w:sz w:val="22"/>
          <w:szCs w:val="22"/>
        </w:rPr>
        <w:t>5</w:t>
      </w:r>
      <w:r w:rsidR="00B8215F">
        <w:rPr>
          <w:rFonts w:ascii="Times New Roman" w:hAnsi="Times New Roman"/>
          <w:b/>
          <w:sz w:val="22"/>
          <w:szCs w:val="22"/>
        </w:rPr>
        <w:t>.</w:t>
      </w:r>
    </w:p>
    <w:p w:rsidR="002B5D6F" w:rsidRPr="008F36AE" w:rsidRDefault="002B5D6F" w:rsidP="002B5D6F">
      <w:pPr>
        <w:autoSpaceDE w:val="0"/>
        <w:autoSpaceDN w:val="0"/>
        <w:adjustRightInd w:val="0"/>
        <w:rPr>
          <w:rFonts w:ascii="Times New Roman" w:hAnsi="Times New Roman"/>
          <w:sz w:val="22"/>
          <w:szCs w:val="22"/>
        </w:rPr>
      </w:pPr>
    </w:p>
    <w:p w:rsidR="00D5332B" w:rsidRDefault="002B5D6F" w:rsidP="00315A5F">
      <w:pPr>
        <w:autoSpaceDE w:val="0"/>
        <w:autoSpaceDN w:val="0"/>
        <w:adjustRightInd w:val="0"/>
        <w:jc w:val="both"/>
        <w:rPr>
          <w:rFonts w:ascii="Times New Roman" w:hAnsi="Times New Roman"/>
          <w:sz w:val="22"/>
          <w:szCs w:val="22"/>
        </w:rPr>
      </w:pPr>
      <w:r w:rsidRPr="008F36AE">
        <w:rPr>
          <w:rFonts w:ascii="Times New Roman" w:hAnsi="Times New Roman"/>
          <w:sz w:val="22"/>
          <w:szCs w:val="22"/>
        </w:rPr>
        <w:t>Il presente avviso è preordinato all’individuazione degli operatori economici da invitare alla procedura</w:t>
      </w:r>
      <w:r w:rsidR="00315A5F">
        <w:rPr>
          <w:rFonts w:ascii="Times New Roman" w:hAnsi="Times New Roman"/>
          <w:sz w:val="22"/>
          <w:szCs w:val="22"/>
        </w:rPr>
        <w:t xml:space="preserve"> </w:t>
      </w:r>
      <w:r w:rsidRPr="008F36AE">
        <w:rPr>
          <w:rFonts w:ascii="Times New Roman" w:hAnsi="Times New Roman"/>
          <w:sz w:val="22"/>
          <w:szCs w:val="22"/>
        </w:rPr>
        <w:t xml:space="preserve">negoziata </w:t>
      </w:r>
      <w:r w:rsidR="00AA44F5">
        <w:rPr>
          <w:rFonts w:ascii="Times New Roman" w:hAnsi="Times New Roman"/>
          <w:sz w:val="22"/>
          <w:szCs w:val="22"/>
        </w:rPr>
        <w:t xml:space="preserve">ai </w:t>
      </w:r>
      <w:r w:rsidR="00AA44F5" w:rsidRPr="00B8215F">
        <w:rPr>
          <w:rFonts w:ascii="Times New Roman" w:hAnsi="Times New Roman"/>
          <w:sz w:val="22"/>
          <w:szCs w:val="22"/>
        </w:rPr>
        <w:t>sensi dell’art. 1, comma 2, lettera b) del d.l. n. 76/2020 (</w:t>
      </w:r>
      <w:proofErr w:type="spellStart"/>
      <w:r w:rsidR="00AA44F5" w:rsidRPr="00B8215F">
        <w:rPr>
          <w:rFonts w:ascii="Times New Roman" w:hAnsi="Times New Roman"/>
          <w:sz w:val="22"/>
          <w:szCs w:val="22"/>
        </w:rPr>
        <w:t>conv</w:t>
      </w:r>
      <w:proofErr w:type="spellEnd"/>
      <w:r w:rsidR="00AA44F5" w:rsidRPr="00B8215F">
        <w:rPr>
          <w:rFonts w:ascii="Times New Roman" w:hAnsi="Times New Roman"/>
          <w:sz w:val="22"/>
          <w:szCs w:val="22"/>
        </w:rPr>
        <w:t xml:space="preserve">. in </w:t>
      </w:r>
      <w:proofErr w:type="spellStart"/>
      <w:r w:rsidR="00AA44F5" w:rsidRPr="00B8215F">
        <w:rPr>
          <w:rFonts w:ascii="Times New Roman" w:hAnsi="Times New Roman"/>
          <w:sz w:val="22"/>
          <w:szCs w:val="22"/>
        </w:rPr>
        <w:t>l.n.</w:t>
      </w:r>
      <w:proofErr w:type="spellEnd"/>
      <w:r w:rsidR="00AA44F5" w:rsidRPr="00B8215F">
        <w:rPr>
          <w:rFonts w:ascii="Times New Roman" w:hAnsi="Times New Roman"/>
          <w:sz w:val="22"/>
          <w:szCs w:val="22"/>
        </w:rPr>
        <w:t xml:space="preserve"> 120/2020) così come modificato dal d.l. 77/2021 (</w:t>
      </w:r>
      <w:proofErr w:type="spellStart"/>
      <w:r w:rsidR="00AA44F5" w:rsidRPr="00B8215F">
        <w:rPr>
          <w:rFonts w:ascii="Times New Roman" w:hAnsi="Times New Roman"/>
          <w:sz w:val="22"/>
          <w:szCs w:val="22"/>
        </w:rPr>
        <w:t>conv</w:t>
      </w:r>
      <w:proofErr w:type="spellEnd"/>
      <w:r w:rsidR="00AA44F5" w:rsidRPr="00B8215F">
        <w:rPr>
          <w:rFonts w:ascii="Times New Roman" w:hAnsi="Times New Roman"/>
          <w:sz w:val="22"/>
          <w:szCs w:val="22"/>
        </w:rPr>
        <w:t>. l 108/2021)</w:t>
      </w:r>
      <w:r w:rsidR="00AA44F5">
        <w:rPr>
          <w:rFonts w:ascii="Times New Roman" w:hAnsi="Times New Roman"/>
          <w:sz w:val="22"/>
          <w:szCs w:val="22"/>
        </w:rPr>
        <w:t xml:space="preserve"> </w:t>
      </w:r>
      <w:r w:rsidRPr="008F36AE">
        <w:rPr>
          <w:rFonts w:ascii="Times New Roman" w:hAnsi="Times New Roman"/>
          <w:sz w:val="22"/>
          <w:szCs w:val="22"/>
        </w:rPr>
        <w:t>mediante  “Richiesta</w:t>
      </w:r>
      <w:r w:rsidR="007731D9" w:rsidRPr="008F36AE">
        <w:rPr>
          <w:rFonts w:ascii="Times New Roman" w:hAnsi="Times New Roman"/>
          <w:sz w:val="22"/>
          <w:szCs w:val="22"/>
        </w:rPr>
        <w:t xml:space="preserve"> </w:t>
      </w:r>
      <w:r w:rsidRPr="008F36AE">
        <w:rPr>
          <w:rFonts w:ascii="Times New Roman" w:hAnsi="Times New Roman"/>
          <w:sz w:val="22"/>
          <w:szCs w:val="22"/>
        </w:rPr>
        <w:t xml:space="preserve">di Offerta” nell’ambito del Mercato Elettronico della Pubblica Amministrazione </w:t>
      </w:r>
      <w:r w:rsidR="00CD319E">
        <w:rPr>
          <w:rFonts w:ascii="Times New Roman" w:hAnsi="Times New Roman"/>
          <w:sz w:val="22"/>
          <w:szCs w:val="22"/>
        </w:rPr>
        <w:t>per</w:t>
      </w:r>
      <w:r w:rsidR="00CD319E" w:rsidRPr="00CD319E">
        <w:rPr>
          <w:rFonts w:ascii="Times New Roman" w:hAnsi="Times New Roman"/>
          <w:sz w:val="22"/>
          <w:szCs w:val="22"/>
        </w:rPr>
        <w:t xml:space="preserve"> la </w:t>
      </w:r>
      <w:r w:rsidR="00B8215F" w:rsidRPr="00B8215F">
        <w:rPr>
          <w:rFonts w:ascii="Times New Roman" w:hAnsi="Times New Roman"/>
          <w:sz w:val="22"/>
          <w:szCs w:val="22"/>
        </w:rPr>
        <w:t xml:space="preserve">progettazione, realizzazione e manutenzione di un portale per la </w:t>
      </w:r>
      <w:proofErr w:type="spellStart"/>
      <w:r w:rsidR="00B8215F" w:rsidRPr="00B8215F">
        <w:rPr>
          <w:rFonts w:ascii="Times New Roman" w:hAnsi="Times New Roman"/>
          <w:sz w:val="22"/>
          <w:szCs w:val="22"/>
        </w:rPr>
        <w:t>promo-commercializzazione</w:t>
      </w:r>
      <w:proofErr w:type="spellEnd"/>
      <w:r w:rsidR="00B8215F" w:rsidRPr="00B8215F">
        <w:rPr>
          <w:rFonts w:ascii="Times New Roman" w:hAnsi="Times New Roman"/>
          <w:sz w:val="22"/>
          <w:szCs w:val="22"/>
        </w:rPr>
        <w:t xml:space="preserve"> di eventi organizzati dalla </w:t>
      </w:r>
      <w:r w:rsidR="00B8215F">
        <w:rPr>
          <w:rFonts w:ascii="Times New Roman" w:hAnsi="Times New Roman"/>
          <w:sz w:val="22"/>
          <w:szCs w:val="22"/>
        </w:rPr>
        <w:t xml:space="preserve">Città di Sorrento, comprensiva </w:t>
      </w:r>
      <w:r w:rsidR="00B8215F" w:rsidRPr="00B8215F">
        <w:rPr>
          <w:rFonts w:ascii="Times New Roman" w:hAnsi="Times New Roman"/>
          <w:sz w:val="22"/>
          <w:szCs w:val="22"/>
        </w:rPr>
        <w:t>dello sviluppo della strategia di comunicazione e media nazionale e internazionale per il triennio</w:t>
      </w:r>
      <w:r w:rsidR="00B8215F">
        <w:rPr>
          <w:rFonts w:ascii="Times New Roman" w:hAnsi="Times New Roman"/>
          <w:sz w:val="22"/>
          <w:szCs w:val="22"/>
        </w:rPr>
        <w:t xml:space="preserve"> 2022-202</w:t>
      </w:r>
      <w:r w:rsidR="00107411">
        <w:rPr>
          <w:rFonts w:ascii="Times New Roman" w:hAnsi="Times New Roman"/>
          <w:sz w:val="22"/>
          <w:szCs w:val="22"/>
        </w:rPr>
        <w:t>5</w:t>
      </w:r>
      <w:r w:rsidR="00B8215F">
        <w:rPr>
          <w:rFonts w:ascii="Times New Roman" w:hAnsi="Times New Roman"/>
          <w:sz w:val="22"/>
          <w:szCs w:val="22"/>
        </w:rPr>
        <w:t>.</w:t>
      </w:r>
    </w:p>
    <w:p w:rsidR="00CC4221" w:rsidRPr="008F36AE" w:rsidRDefault="00CC4221" w:rsidP="00315A5F">
      <w:pPr>
        <w:autoSpaceDE w:val="0"/>
        <w:autoSpaceDN w:val="0"/>
        <w:adjustRightInd w:val="0"/>
        <w:jc w:val="both"/>
        <w:rPr>
          <w:rFonts w:ascii="Times New Roman" w:hAnsi="Times New Roman"/>
          <w:sz w:val="22"/>
          <w:szCs w:val="22"/>
        </w:rPr>
      </w:pPr>
    </w:p>
    <w:p w:rsidR="002B5D6F" w:rsidRPr="008F36AE" w:rsidRDefault="002B5D6F" w:rsidP="00315A5F">
      <w:pPr>
        <w:autoSpaceDE w:val="0"/>
        <w:autoSpaceDN w:val="0"/>
        <w:adjustRightInd w:val="0"/>
        <w:jc w:val="both"/>
        <w:rPr>
          <w:rFonts w:ascii="Times New Roman" w:hAnsi="Times New Roman"/>
          <w:sz w:val="22"/>
          <w:szCs w:val="22"/>
        </w:rPr>
      </w:pPr>
      <w:r w:rsidRPr="008F36AE">
        <w:rPr>
          <w:rFonts w:ascii="Times New Roman" w:hAnsi="Times New Roman"/>
          <w:sz w:val="22"/>
          <w:szCs w:val="22"/>
        </w:rPr>
        <w:t>Con tale avviso il Comune di Sorrento intende promuovere un’indagine di mercato la cui finalità è di acquisire manifestazioni di interesse da parte di operatori senza che possa ingenerare negli stessi alcun affidamento sul successivo invito alla procedura. Si precisa che il presente avviso non costituisce avvio della procedura di gara pubblica né proposta contrattuale e non vincola in alcun modo la scrivente amministrazione, bensì intende acquisire la disponibilità degli operatori economici/professionisti alla futura ed eventuale procedura negoziata. L’amministrazione si riserva di sospendere, modificare o annullare la procedura relativa al presente avviso esplorativo e di non dar seguito alla gara per l’affidamento del servizio.</w:t>
      </w:r>
    </w:p>
    <w:p w:rsidR="002B5D6F" w:rsidRPr="008F36AE" w:rsidRDefault="002B5D6F" w:rsidP="00315A5F">
      <w:pPr>
        <w:autoSpaceDE w:val="0"/>
        <w:autoSpaceDN w:val="0"/>
        <w:adjustRightInd w:val="0"/>
        <w:jc w:val="both"/>
        <w:rPr>
          <w:rFonts w:ascii="Times New Roman" w:hAnsi="Times New Roman"/>
          <w:sz w:val="22"/>
          <w:szCs w:val="22"/>
        </w:rPr>
      </w:pPr>
    </w:p>
    <w:p w:rsidR="002B5D6F" w:rsidRPr="00315A5F" w:rsidRDefault="002B5D6F" w:rsidP="00315A5F">
      <w:pPr>
        <w:autoSpaceDE w:val="0"/>
        <w:autoSpaceDN w:val="0"/>
        <w:adjustRightInd w:val="0"/>
        <w:jc w:val="both"/>
        <w:rPr>
          <w:rFonts w:ascii="Times New Roman" w:hAnsi="Times New Roman"/>
          <w:b/>
          <w:sz w:val="22"/>
          <w:szCs w:val="22"/>
        </w:rPr>
      </w:pPr>
      <w:r w:rsidRPr="00315A5F">
        <w:rPr>
          <w:rFonts w:ascii="Times New Roman" w:hAnsi="Times New Roman"/>
          <w:b/>
          <w:sz w:val="22"/>
          <w:szCs w:val="22"/>
        </w:rPr>
        <w:t>Tipo di procedura</w:t>
      </w:r>
    </w:p>
    <w:p w:rsidR="00B8215F" w:rsidRPr="00B8215F" w:rsidRDefault="002B5D6F" w:rsidP="00B8215F">
      <w:pPr>
        <w:jc w:val="both"/>
        <w:rPr>
          <w:rFonts w:ascii="Times New Roman" w:hAnsi="Times New Roman"/>
          <w:sz w:val="22"/>
          <w:szCs w:val="22"/>
        </w:rPr>
      </w:pPr>
      <w:r w:rsidRPr="008F36AE">
        <w:rPr>
          <w:rFonts w:ascii="Times New Roman" w:hAnsi="Times New Roman"/>
          <w:sz w:val="22"/>
          <w:szCs w:val="22"/>
        </w:rPr>
        <w:t xml:space="preserve">Procedura negoziata </w:t>
      </w:r>
      <w:r w:rsidR="00B8215F">
        <w:rPr>
          <w:rFonts w:ascii="Times New Roman" w:hAnsi="Times New Roman"/>
          <w:sz w:val="22"/>
          <w:szCs w:val="22"/>
        </w:rPr>
        <w:t xml:space="preserve">telematica, </w:t>
      </w:r>
      <w:r w:rsidR="00B8215F" w:rsidRPr="00B8215F">
        <w:rPr>
          <w:rFonts w:ascii="Times New Roman" w:hAnsi="Times New Roman"/>
          <w:sz w:val="22"/>
          <w:szCs w:val="22"/>
        </w:rPr>
        <w:t xml:space="preserve"> sensi dell’art. 1, comma 2, lettera b) del d.l. n. 76/2020 (</w:t>
      </w:r>
      <w:proofErr w:type="spellStart"/>
      <w:r w:rsidR="00B8215F" w:rsidRPr="00B8215F">
        <w:rPr>
          <w:rFonts w:ascii="Times New Roman" w:hAnsi="Times New Roman"/>
          <w:sz w:val="22"/>
          <w:szCs w:val="22"/>
        </w:rPr>
        <w:t>conv</w:t>
      </w:r>
      <w:proofErr w:type="spellEnd"/>
      <w:r w:rsidR="00B8215F" w:rsidRPr="00B8215F">
        <w:rPr>
          <w:rFonts w:ascii="Times New Roman" w:hAnsi="Times New Roman"/>
          <w:sz w:val="22"/>
          <w:szCs w:val="22"/>
        </w:rPr>
        <w:t xml:space="preserve">. in </w:t>
      </w:r>
      <w:proofErr w:type="spellStart"/>
      <w:r w:rsidR="00B8215F" w:rsidRPr="00B8215F">
        <w:rPr>
          <w:rFonts w:ascii="Times New Roman" w:hAnsi="Times New Roman"/>
          <w:sz w:val="22"/>
          <w:szCs w:val="22"/>
        </w:rPr>
        <w:t>l.n.</w:t>
      </w:r>
      <w:proofErr w:type="spellEnd"/>
      <w:r w:rsidR="00B8215F" w:rsidRPr="00B8215F">
        <w:rPr>
          <w:rFonts w:ascii="Times New Roman" w:hAnsi="Times New Roman"/>
          <w:sz w:val="22"/>
          <w:szCs w:val="22"/>
        </w:rPr>
        <w:t xml:space="preserve"> 120/2020) così come modificato dal d.l. 77/2021 (</w:t>
      </w:r>
      <w:proofErr w:type="spellStart"/>
      <w:r w:rsidR="00B8215F" w:rsidRPr="00B8215F">
        <w:rPr>
          <w:rFonts w:ascii="Times New Roman" w:hAnsi="Times New Roman"/>
          <w:sz w:val="22"/>
          <w:szCs w:val="22"/>
        </w:rPr>
        <w:t>conv</w:t>
      </w:r>
      <w:proofErr w:type="spellEnd"/>
      <w:r w:rsidR="00B8215F" w:rsidRPr="00B8215F">
        <w:rPr>
          <w:rFonts w:ascii="Times New Roman" w:hAnsi="Times New Roman"/>
          <w:sz w:val="22"/>
          <w:szCs w:val="22"/>
        </w:rPr>
        <w:t xml:space="preserve">. l 108/2021) e dell’art. 36 comma 6 del d.lgs. 50/2016 mediante RDO sul MEPA per la progettazione, realizzazione e manutenzione di un portale per la </w:t>
      </w:r>
      <w:proofErr w:type="spellStart"/>
      <w:r w:rsidR="00B8215F" w:rsidRPr="00B8215F">
        <w:rPr>
          <w:rFonts w:ascii="Times New Roman" w:hAnsi="Times New Roman"/>
          <w:sz w:val="22"/>
          <w:szCs w:val="22"/>
        </w:rPr>
        <w:t>promo-commercializzazione</w:t>
      </w:r>
      <w:proofErr w:type="spellEnd"/>
      <w:r w:rsidR="00B8215F" w:rsidRPr="00B8215F">
        <w:rPr>
          <w:rFonts w:ascii="Times New Roman" w:hAnsi="Times New Roman"/>
          <w:sz w:val="22"/>
          <w:szCs w:val="22"/>
        </w:rPr>
        <w:t xml:space="preserve"> di eventi organizzati dalla Città di Sorrento, comprensiva dello sviluppo della strategia di comunicazione e media nazionale e internazionale per il triennio 2022-202</w:t>
      </w:r>
      <w:r w:rsidR="00107411">
        <w:rPr>
          <w:rFonts w:ascii="Times New Roman" w:hAnsi="Times New Roman"/>
          <w:sz w:val="22"/>
          <w:szCs w:val="22"/>
        </w:rPr>
        <w:t>5</w:t>
      </w:r>
      <w:r w:rsidR="00B8215F" w:rsidRPr="00B8215F">
        <w:rPr>
          <w:rFonts w:ascii="Times New Roman" w:hAnsi="Times New Roman"/>
          <w:sz w:val="22"/>
          <w:szCs w:val="22"/>
        </w:rPr>
        <w:t>.</w:t>
      </w:r>
    </w:p>
    <w:p w:rsidR="002B5D6F" w:rsidRPr="008F36AE" w:rsidRDefault="002B5D6F" w:rsidP="00315A5F">
      <w:pPr>
        <w:autoSpaceDE w:val="0"/>
        <w:autoSpaceDN w:val="0"/>
        <w:adjustRightInd w:val="0"/>
        <w:jc w:val="both"/>
        <w:rPr>
          <w:rFonts w:ascii="Times New Roman" w:hAnsi="Times New Roman"/>
          <w:sz w:val="22"/>
          <w:szCs w:val="22"/>
        </w:rPr>
      </w:pPr>
    </w:p>
    <w:p w:rsidR="002B5D6F" w:rsidRPr="00315A5F" w:rsidRDefault="002B5D6F" w:rsidP="00315A5F">
      <w:pPr>
        <w:autoSpaceDE w:val="0"/>
        <w:autoSpaceDN w:val="0"/>
        <w:adjustRightInd w:val="0"/>
        <w:jc w:val="both"/>
        <w:rPr>
          <w:rFonts w:ascii="Times New Roman" w:hAnsi="Times New Roman"/>
          <w:b/>
          <w:sz w:val="22"/>
          <w:szCs w:val="22"/>
        </w:rPr>
      </w:pPr>
      <w:r w:rsidRPr="00315A5F">
        <w:rPr>
          <w:rFonts w:ascii="Times New Roman" w:hAnsi="Times New Roman"/>
          <w:b/>
          <w:sz w:val="22"/>
          <w:szCs w:val="22"/>
        </w:rPr>
        <w:t xml:space="preserve">Oggetto </w:t>
      </w:r>
      <w:r w:rsidR="00D5332B">
        <w:rPr>
          <w:rFonts w:ascii="Times New Roman" w:hAnsi="Times New Roman"/>
          <w:b/>
          <w:sz w:val="22"/>
          <w:szCs w:val="22"/>
        </w:rPr>
        <w:t>del servizio</w:t>
      </w:r>
      <w:r w:rsidRPr="00315A5F">
        <w:rPr>
          <w:rFonts w:ascii="Times New Roman" w:hAnsi="Times New Roman"/>
          <w:b/>
          <w:sz w:val="22"/>
          <w:szCs w:val="22"/>
        </w:rPr>
        <w:t xml:space="preserve"> valore e termine di esecuzione</w:t>
      </w:r>
    </w:p>
    <w:p w:rsidR="007731D9" w:rsidRDefault="002B5D6F" w:rsidP="00AA44F5">
      <w:pPr>
        <w:autoSpaceDE w:val="0"/>
        <w:autoSpaceDN w:val="0"/>
        <w:adjustRightInd w:val="0"/>
        <w:jc w:val="both"/>
        <w:rPr>
          <w:rFonts w:ascii="Times New Roman" w:hAnsi="Times New Roman"/>
          <w:sz w:val="22"/>
          <w:szCs w:val="22"/>
        </w:rPr>
      </w:pPr>
      <w:r w:rsidRPr="008F36AE">
        <w:rPr>
          <w:rFonts w:ascii="Times New Roman" w:hAnsi="Times New Roman"/>
          <w:sz w:val="22"/>
          <w:szCs w:val="22"/>
        </w:rPr>
        <w:t>L’affidatario dovrà</w:t>
      </w:r>
      <w:r w:rsidR="007731D9" w:rsidRPr="008F36AE">
        <w:rPr>
          <w:rFonts w:ascii="Times New Roman" w:eastAsia="Times New Roman" w:hAnsi="Times New Roman"/>
          <w:color w:val="000000"/>
          <w:sz w:val="22"/>
          <w:szCs w:val="22"/>
        </w:rPr>
        <w:t xml:space="preserve"> realizza</w:t>
      </w:r>
      <w:r w:rsidR="008F36AE" w:rsidRPr="008F36AE">
        <w:rPr>
          <w:rFonts w:ascii="Times New Roman" w:eastAsia="Times New Roman" w:hAnsi="Times New Roman"/>
          <w:color w:val="000000"/>
          <w:sz w:val="22"/>
          <w:szCs w:val="22"/>
        </w:rPr>
        <w:t xml:space="preserve">re </w:t>
      </w:r>
      <w:r w:rsidR="007731D9" w:rsidRPr="008F36AE">
        <w:rPr>
          <w:rFonts w:ascii="Times New Roman" w:eastAsia="Times New Roman" w:hAnsi="Times New Roman"/>
          <w:color w:val="000000"/>
          <w:sz w:val="22"/>
          <w:szCs w:val="22"/>
        </w:rPr>
        <w:t xml:space="preserve">i seguenti servizi obbligatori: </w:t>
      </w:r>
    </w:p>
    <w:p w:rsidR="00AA44F5" w:rsidRDefault="00AA44F5" w:rsidP="00AA44F5">
      <w:pPr>
        <w:autoSpaceDE w:val="0"/>
        <w:autoSpaceDN w:val="0"/>
        <w:adjustRightInd w:val="0"/>
        <w:jc w:val="both"/>
        <w:rPr>
          <w:rFonts w:ascii="Times New Roman" w:hAnsi="Times New Roman"/>
          <w:sz w:val="22"/>
          <w:szCs w:val="22"/>
        </w:rPr>
      </w:pPr>
    </w:p>
    <w:p w:rsidR="00D5332B" w:rsidRPr="00B8215F" w:rsidRDefault="00B8215F" w:rsidP="00B8215F">
      <w:pPr>
        <w:autoSpaceDE w:val="0"/>
        <w:autoSpaceDN w:val="0"/>
        <w:adjustRightInd w:val="0"/>
        <w:rPr>
          <w:rFonts w:ascii="Times New Roman" w:hAnsi="Times New Roman"/>
          <w:sz w:val="22"/>
          <w:szCs w:val="22"/>
          <w:u w:val="single"/>
        </w:rPr>
      </w:pPr>
      <w:r w:rsidRPr="00B8215F">
        <w:rPr>
          <w:rFonts w:ascii="Times New Roman" w:hAnsi="Times New Roman"/>
          <w:sz w:val="22"/>
          <w:szCs w:val="22"/>
          <w:u w:val="single"/>
        </w:rPr>
        <w:t>Nel corso del primo anno dovranno essere attuate le attività:</w:t>
      </w:r>
    </w:p>
    <w:p w:rsidR="00B8215F" w:rsidRDefault="00B8215F" w:rsidP="00B8215F">
      <w:pPr>
        <w:autoSpaceDE w:val="0"/>
        <w:autoSpaceDN w:val="0"/>
        <w:adjustRightInd w:val="0"/>
        <w:rPr>
          <w:rFonts w:ascii="Times New Roman" w:hAnsi="Times New Roman"/>
          <w:sz w:val="22"/>
          <w:szCs w:val="22"/>
        </w:rPr>
      </w:pPr>
      <w:r>
        <w:rPr>
          <w:rFonts w:ascii="Times New Roman" w:hAnsi="Times New Roman"/>
          <w:sz w:val="22"/>
          <w:szCs w:val="22"/>
        </w:rPr>
        <w:t xml:space="preserve">- Sviluppo e strategia di comunicazione  anno 1 e sviluppo del portale (compresi hosting, aggiornamenti e assistenza tecnica); </w:t>
      </w:r>
    </w:p>
    <w:p w:rsidR="00B8215F" w:rsidRPr="00B8215F" w:rsidRDefault="00B8215F" w:rsidP="00B8215F">
      <w:pPr>
        <w:autoSpaceDE w:val="0"/>
        <w:autoSpaceDN w:val="0"/>
        <w:adjustRightInd w:val="0"/>
        <w:rPr>
          <w:rFonts w:ascii="Times New Roman" w:hAnsi="Times New Roman"/>
          <w:sz w:val="22"/>
          <w:szCs w:val="22"/>
          <w:u w:val="single"/>
        </w:rPr>
      </w:pPr>
      <w:r w:rsidRPr="00B8215F">
        <w:rPr>
          <w:rFonts w:ascii="Times New Roman" w:hAnsi="Times New Roman"/>
          <w:sz w:val="22"/>
          <w:szCs w:val="22"/>
          <w:u w:val="single"/>
        </w:rPr>
        <w:t>Nel corso del secondo anno dovranno essere attuate le attività:</w:t>
      </w:r>
    </w:p>
    <w:p w:rsidR="00B8215F" w:rsidRDefault="00B8215F" w:rsidP="00B8215F">
      <w:pPr>
        <w:autoSpaceDE w:val="0"/>
        <w:autoSpaceDN w:val="0"/>
        <w:adjustRightInd w:val="0"/>
        <w:rPr>
          <w:rFonts w:ascii="Times New Roman" w:hAnsi="Times New Roman"/>
          <w:sz w:val="22"/>
          <w:szCs w:val="22"/>
        </w:rPr>
      </w:pPr>
      <w:r>
        <w:rPr>
          <w:rFonts w:ascii="Times New Roman" w:hAnsi="Times New Roman"/>
          <w:sz w:val="22"/>
          <w:szCs w:val="22"/>
        </w:rPr>
        <w:t xml:space="preserve">- Sviluppo e strategia di comunicazione  anno 2 e </w:t>
      </w:r>
      <w:proofErr w:type="spellStart"/>
      <w:r w:rsidRPr="00097EB4">
        <w:rPr>
          <w:rFonts w:ascii="Times New Roman" w:hAnsi="Times New Roman"/>
          <w:i/>
          <w:sz w:val="22"/>
          <w:szCs w:val="22"/>
        </w:rPr>
        <w:t>mantainance</w:t>
      </w:r>
      <w:proofErr w:type="spellEnd"/>
      <w:r>
        <w:rPr>
          <w:rFonts w:ascii="Times New Roman" w:hAnsi="Times New Roman"/>
          <w:sz w:val="22"/>
          <w:szCs w:val="22"/>
        </w:rPr>
        <w:t xml:space="preserve"> del portale (compresi hosting, aggiornamenti e assistenza tecnica);</w:t>
      </w:r>
    </w:p>
    <w:p w:rsidR="00B8215F" w:rsidRDefault="00B8215F" w:rsidP="00B8215F">
      <w:pPr>
        <w:autoSpaceDE w:val="0"/>
        <w:autoSpaceDN w:val="0"/>
        <w:adjustRightInd w:val="0"/>
        <w:rPr>
          <w:rFonts w:ascii="Times New Roman" w:hAnsi="Times New Roman"/>
          <w:sz w:val="22"/>
          <w:szCs w:val="22"/>
          <w:u w:val="single"/>
        </w:rPr>
      </w:pPr>
      <w:r w:rsidRPr="00B8215F">
        <w:rPr>
          <w:rFonts w:ascii="Times New Roman" w:hAnsi="Times New Roman"/>
          <w:sz w:val="22"/>
          <w:szCs w:val="22"/>
          <w:u w:val="single"/>
        </w:rPr>
        <w:t>Nel corso del terzo anno dovranno essere attuate le attività:</w:t>
      </w:r>
    </w:p>
    <w:p w:rsidR="00B8215F" w:rsidRPr="00B8215F" w:rsidRDefault="00B8215F" w:rsidP="00B8215F">
      <w:pPr>
        <w:autoSpaceDE w:val="0"/>
        <w:autoSpaceDN w:val="0"/>
        <w:adjustRightInd w:val="0"/>
        <w:rPr>
          <w:rFonts w:ascii="Times New Roman" w:hAnsi="Times New Roman"/>
          <w:sz w:val="22"/>
          <w:szCs w:val="22"/>
        </w:rPr>
      </w:pPr>
      <w:r>
        <w:rPr>
          <w:rFonts w:ascii="Times New Roman" w:hAnsi="Times New Roman"/>
          <w:sz w:val="22"/>
          <w:szCs w:val="22"/>
        </w:rPr>
        <w:t xml:space="preserve">- Sviluppo e strategia di comunicazione  anno 3  e </w:t>
      </w:r>
      <w:proofErr w:type="spellStart"/>
      <w:r w:rsidRPr="00097EB4">
        <w:rPr>
          <w:rFonts w:ascii="Times New Roman" w:hAnsi="Times New Roman"/>
          <w:i/>
          <w:sz w:val="22"/>
          <w:szCs w:val="22"/>
        </w:rPr>
        <w:t>mantainance</w:t>
      </w:r>
      <w:proofErr w:type="spellEnd"/>
      <w:r>
        <w:rPr>
          <w:rFonts w:ascii="Times New Roman" w:hAnsi="Times New Roman"/>
          <w:sz w:val="22"/>
          <w:szCs w:val="22"/>
        </w:rPr>
        <w:t xml:space="preserve"> del portale (compresi hosting, aggiornamenti e assistenza tecnica);</w:t>
      </w:r>
    </w:p>
    <w:p w:rsidR="00B8215F" w:rsidRPr="008F36AE" w:rsidRDefault="00B8215F" w:rsidP="00B8215F">
      <w:pPr>
        <w:autoSpaceDE w:val="0"/>
        <w:autoSpaceDN w:val="0"/>
        <w:adjustRightInd w:val="0"/>
        <w:rPr>
          <w:rFonts w:ascii="Times New Roman" w:hAnsi="Times New Roman"/>
          <w:sz w:val="22"/>
          <w:szCs w:val="22"/>
        </w:rPr>
      </w:pPr>
    </w:p>
    <w:p w:rsidR="002B5D6F" w:rsidRPr="008F36AE" w:rsidRDefault="00E335EA" w:rsidP="00315A5F">
      <w:pPr>
        <w:autoSpaceDE w:val="0"/>
        <w:autoSpaceDN w:val="0"/>
        <w:adjustRightInd w:val="0"/>
        <w:jc w:val="both"/>
        <w:rPr>
          <w:rFonts w:ascii="Times New Roman" w:hAnsi="Times New Roman"/>
          <w:sz w:val="22"/>
          <w:szCs w:val="22"/>
        </w:rPr>
      </w:pPr>
      <w:r w:rsidRPr="00E335EA">
        <w:rPr>
          <w:rFonts w:ascii="Times New Roman" w:hAnsi="Times New Roman"/>
          <w:sz w:val="22"/>
          <w:szCs w:val="22"/>
        </w:rPr>
        <w:t>Il valore presunto complessivo dell'appalto ammonta a</w:t>
      </w:r>
      <w:r w:rsidR="002B5D6F" w:rsidRPr="008F36AE">
        <w:rPr>
          <w:rFonts w:ascii="Times New Roman" w:hAnsi="Times New Roman"/>
          <w:sz w:val="22"/>
          <w:szCs w:val="22"/>
        </w:rPr>
        <w:t xml:space="preserve"> € </w:t>
      </w:r>
      <w:r w:rsidR="00B8215F">
        <w:rPr>
          <w:rFonts w:ascii="Times New Roman" w:hAnsi="Times New Roman"/>
          <w:sz w:val="22"/>
          <w:szCs w:val="22"/>
        </w:rPr>
        <w:t>15</w:t>
      </w:r>
      <w:r w:rsidR="00D5332B">
        <w:rPr>
          <w:rFonts w:ascii="Times New Roman" w:hAnsi="Times New Roman"/>
          <w:sz w:val="22"/>
          <w:szCs w:val="22"/>
        </w:rPr>
        <w:t>0</w:t>
      </w:r>
      <w:r w:rsidR="002B5D6F" w:rsidRPr="008F36AE">
        <w:rPr>
          <w:rFonts w:ascii="Times New Roman" w:hAnsi="Times New Roman"/>
          <w:sz w:val="22"/>
          <w:szCs w:val="22"/>
        </w:rPr>
        <w:t xml:space="preserve">.000,00 esclusa </w:t>
      </w:r>
      <w:r w:rsidR="008F36AE" w:rsidRPr="008F36AE">
        <w:rPr>
          <w:rFonts w:ascii="Times New Roman" w:hAnsi="Times New Roman"/>
          <w:sz w:val="22"/>
          <w:szCs w:val="22"/>
        </w:rPr>
        <w:t>iva al 22%</w:t>
      </w:r>
      <w:r w:rsidR="002B5D6F" w:rsidRPr="008F36AE">
        <w:rPr>
          <w:rFonts w:ascii="Times New Roman" w:hAnsi="Times New Roman"/>
          <w:sz w:val="22"/>
          <w:szCs w:val="22"/>
        </w:rPr>
        <w:t xml:space="preserve"> </w:t>
      </w:r>
    </w:p>
    <w:p w:rsidR="008F36AE" w:rsidRPr="008F36AE" w:rsidRDefault="008F36AE" w:rsidP="00315A5F">
      <w:pPr>
        <w:autoSpaceDE w:val="0"/>
        <w:autoSpaceDN w:val="0"/>
        <w:adjustRightInd w:val="0"/>
        <w:jc w:val="both"/>
        <w:rPr>
          <w:rFonts w:ascii="Times New Roman" w:hAnsi="Times New Roman"/>
          <w:sz w:val="22"/>
          <w:szCs w:val="22"/>
        </w:rPr>
      </w:pPr>
    </w:p>
    <w:p w:rsidR="008F36AE" w:rsidRPr="00315A5F" w:rsidRDefault="008F36AE" w:rsidP="00315A5F">
      <w:pPr>
        <w:autoSpaceDE w:val="0"/>
        <w:autoSpaceDN w:val="0"/>
        <w:adjustRightInd w:val="0"/>
        <w:jc w:val="both"/>
        <w:rPr>
          <w:rFonts w:ascii="Times New Roman" w:eastAsia="Times New Roman" w:hAnsi="Times New Roman"/>
          <w:b/>
          <w:color w:val="000000"/>
          <w:sz w:val="22"/>
          <w:szCs w:val="22"/>
        </w:rPr>
      </w:pPr>
      <w:r w:rsidRPr="00315A5F">
        <w:rPr>
          <w:rFonts w:ascii="Times New Roman" w:eastAsia="Times New Roman" w:hAnsi="Times New Roman"/>
          <w:b/>
          <w:color w:val="000000"/>
          <w:sz w:val="22"/>
          <w:szCs w:val="22"/>
        </w:rPr>
        <w:t xml:space="preserve">Operatori economici ammessi a partecipare alla </w:t>
      </w:r>
      <w:r w:rsidR="00D43614">
        <w:rPr>
          <w:rFonts w:ascii="Times New Roman" w:eastAsia="Times New Roman" w:hAnsi="Times New Roman"/>
          <w:b/>
          <w:color w:val="000000"/>
          <w:sz w:val="22"/>
          <w:szCs w:val="22"/>
        </w:rPr>
        <w:t>procedura</w:t>
      </w:r>
      <w:r w:rsidRPr="00315A5F">
        <w:rPr>
          <w:rFonts w:ascii="Times New Roman" w:eastAsia="Times New Roman" w:hAnsi="Times New Roman"/>
          <w:b/>
          <w:color w:val="000000"/>
          <w:sz w:val="22"/>
          <w:szCs w:val="22"/>
        </w:rPr>
        <w:t xml:space="preserve"> </w:t>
      </w:r>
    </w:p>
    <w:p w:rsidR="002B5D6F" w:rsidRPr="00315A5F" w:rsidRDefault="00315A5F" w:rsidP="00315A5F">
      <w:pPr>
        <w:autoSpaceDE w:val="0"/>
        <w:autoSpaceDN w:val="0"/>
        <w:adjustRightInd w:val="0"/>
        <w:jc w:val="both"/>
        <w:rPr>
          <w:rFonts w:ascii="Times New Roman" w:eastAsia="Times New Roman" w:hAnsi="Times New Roman"/>
          <w:color w:val="000000"/>
          <w:sz w:val="22"/>
          <w:szCs w:val="22"/>
        </w:rPr>
      </w:pPr>
      <w:r>
        <w:rPr>
          <w:rFonts w:ascii="Times New Roman" w:eastAsia="Times New Roman" w:hAnsi="Times New Roman"/>
          <w:color w:val="000000"/>
          <w:sz w:val="22"/>
          <w:szCs w:val="22"/>
        </w:rPr>
        <w:t xml:space="preserve">- </w:t>
      </w:r>
      <w:r w:rsidR="008F36AE" w:rsidRPr="00315A5F">
        <w:rPr>
          <w:rFonts w:ascii="Times New Roman" w:eastAsia="Times New Roman" w:hAnsi="Times New Roman"/>
          <w:color w:val="000000"/>
          <w:sz w:val="22"/>
          <w:szCs w:val="22"/>
        </w:rPr>
        <w:t xml:space="preserve">Sono ammessi a partecipare i soggetti di cui all’art. 45 del d.lgs. n. 50/2016 e gli operatori economici per i quali non vi siano motivi di esclusione di cui all’art. 80 del D. </w:t>
      </w:r>
      <w:proofErr w:type="spellStart"/>
      <w:r w:rsidR="008F36AE" w:rsidRPr="00315A5F">
        <w:rPr>
          <w:rFonts w:ascii="Times New Roman" w:eastAsia="Times New Roman" w:hAnsi="Times New Roman"/>
          <w:color w:val="000000"/>
          <w:sz w:val="22"/>
          <w:szCs w:val="22"/>
        </w:rPr>
        <w:t>Lgs</w:t>
      </w:r>
      <w:proofErr w:type="spellEnd"/>
      <w:r w:rsidR="008F36AE" w:rsidRPr="00315A5F">
        <w:rPr>
          <w:rFonts w:ascii="Times New Roman" w:eastAsia="Times New Roman" w:hAnsi="Times New Roman"/>
          <w:color w:val="000000"/>
          <w:sz w:val="22"/>
          <w:szCs w:val="22"/>
        </w:rPr>
        <w:t xml:space="preserve"> n. 50/2016</w:t>
      </w:r>
      <w:r w:rsidR="00107411">
        <w:rPr>
          <w:rFonts w:ascii="Times New Roman" w:eastAsia="Times New Roman" w:hAnsi="Times New Roman"/>
          <w:color w:val="000000"/>
          <w:sz w:val="22"/>
          <w:szCs w:val="22"/>
        </w:rPr>
        <w:t xml:space="preserve"> e </w:t>
      </w:r>
      <w:proofErr w:type="spellStart"/>
      <w:r w:rsidR="00107411">
        <w:rPr>
          <w:rFonts w:ascii="Times New Roman" w:eastAsia="Times New Roman" w:hAnsi="Times New Roman"/>
          <w:color w:val="000000"/>
          <w:sz w:val="22"/>
          <w:szCs w:val="22"/>
        </w:rPr>
        <w:t>ss.mm.ii</w:t>
      </w:r>
      <w:r w:rsidR="008F36AE" w:rsidRPr="00315A5F">
        <w:rPr>
          <w:rFonts w:ascii="Times New Roman" w:eastAsia="Times New Roman" w:hAnsi="Times New Roman"/>
          <w:color w:val="000000"/>
          <w:sz w:val="22"/>
          <w:szCs w:val="22"/>
        </w:rPr>
        <w:t>.</w:t>
      </w:r>
      <w:proofErr w:type="spellEnd"/>
    </w:p>
    <w:p w:rsidR="008F36AE" w:rsidRPr="00315A5F" w:rsidRDefault="008F36AE" w:rsidP="00315A5F">
      <w:pPr>
        <w:autoSpaceDE w:val="0"/>
        <w:autoSpaceDN w:val="0"/>
        <w:adjustRightInd w:val="0"/>
        <w:jc w:val="both"/>
        <w:rPr>
          <w:rFonts w:ascii="Times New Roman" w:eastAsia="Times New Roman" w:hAnsi="Times New Roman"/>
          <w:color w:val="000000"/>
          <w:sz w:val="22"/>
          <w:szCs w:val="22"/>
        </w:rPr>
      </w:pPr>
    </w:p>
    <w:p w:rsidR="00EE42EC" w:rsidRDefault="00EE42EC" w:rsidP="00315A5F">
      <w:pPr>
        <w:autoSpaceDE w:val="0"/>
        <w:autoSpaceDN w:val="0"/>
        <w:adjustRightInd w:val="0"/>
        <w:jc w:val="both"/>
        <w:rPr>
          <w:rFonts w:ascii="Times New Roman" w:eastAsia="Times New Roman" w:hAnsi="Times New Roman"/>
          <w:b/>
          <w:color w:val="000000"/>
          <w:sz w:val="22"/>
          <w:szCs w:val="22"/>
        </w:rPr>
      </w:pPr>
    </w:p>
    <w:p w:rsidR="00EE42EC" w:rsidRDefault="00EE42EC" w:rsidP="00315A5F">
      <w:pPr>
        <w:autoSpaceDE w:val="0"/>
        <w:autoSpaceDN w:val="0"/>
        <w:adjustRightInd w:val="0"/>
        <w:jc w:val="both"/>
        <w:rPr>
          <w:rFonts w:ascii="Times New Roman" w:eastAsia="Times New Roman" w:hAnsi="Times New Roman"/>
          <w:b/>
          <w:color w:val="000000"/>
          <w:sz w:val="22"/>
          <w:szCs w:val="22"/>
        </w:rPr>
      </w:pPr>
    </w:p>
    <w:p w:rsidR="00E52CE1" w:rsidRDefault="00E52CE1" w:rsidP="00315A5F">
      <w:pPr>
        <w:autoSpaceDE w:val="0"/>
        <w:autoSpaceDN w:val="0"/>
        <w:adjustRightInd w:val="0"/>
        <w:jc w:val="both"/>
        <w:rPr>
          <w:rFonts w:ascii="Times New Roman" w:eastAsia="Times New Roman" w:hAnsi="Times New Roman"/>
          <w:b/>
          <w:color w:val="000000"/>
          <w:sz w:val="22"/>
          <w:szCs w:val="22"/>
        </w:rPr>
      </w:pPr>
    </w:p>
    <w:p w:rsidR="002B5D6F" w:rsidRPr="00315A5F" w:rsidRDefault="002B5D6F" w:rsidP="00315A5F">
      <w:pPr>
        <w:autoSpaceDE w:val="0"/>
        <w:autoSpaceDN w:val="0"/>
        <w:adjustRightInd w:val="0"/>
        <w:jc w:val="both"/>
        <w:rPr>
          <w:rFonts w:ascii="Times New Roman" w:eastAsia="Times New Roman" w:hAnsi="Times New Roman"/>
          <w:b/>
          <w:color w:val="000000"/>
          <w:sz w:val="22"/>
          <w:szCs w:val="22"/>
        </w:rPr>
      </w:pPr>
      <w:r w:rsidRPr="00315A5F">
        <w:rPr>
          <w:rFonts w:ascii="Times New Roman" w:eastAsia="Times New Roman" w:hAnsi="Times New Roman"/>
          <w:b/>
          <w:color w:val="000000"/>
          <w:sz w:val="22"/>
          <w:szCs w:val="22"/>
        </w:rPr>
        <w:t>Requisiti operatori economici</w:t>
      </w:r>
    </w:p>
    <w:p w:rsidR="00315A5F" w:rsidRPr="00315A5F" w:rsidRDefault="002B5D6F" w:rsidP="00315A5F">
      <w:pPr>
        <w:autoSpaceDE w:val="0"/>
        <w:autoSpaceDN w:val="0"/>
        <w:adjustRightInd w:val="0"/>
        <w:jc w:val="both"/>
        <w:rPr>
          <w:rFonts w:ascii="Times New Roman" w:eastAsia="Times New Roman" w:hAnsi="Times New Roman"/>
          <w:b/>
          <w:i/>
          <w:color w:val="000000"/>
          <w:sz w:val="22"/>
          <w:szCs w:val="22"/>
        </w:rPr>
      </w:pPr>
      <w:r w:rsidRPr="00315A5F">
        <w:rPr>
          <w:rFonts w:ascii="Times New Roman" w:eastAsia="Times New Roman" w:hAnsi="Times New Roman"/>
          <w:b/>
          <w:i/>
          <w:color w:val="000000"/>
          <w:sz w:val="22"/>
          <w:szCs w:val="22"/>
        </w:rPr>
        <w:t>Requisiti di idoneità professionale (art.83 c.1 lett. a) D.lgs. n. 50/2016</w:t>
      </w:r>
      <w:r w:rsidR="00315A5F" w:rsidRPr="00315A5F">
        <w:rPr>
          <w:rFonts w:ascii="Times New Roman" w:eastAsia="Times New Roman" w:hAnsi="Times New Roman"/>
          <w:b/>
          <w:i/>
          <w:color w:val="000000"/>
          <w:sz w:val="22"/>
          <w:szCs w:val="22"/>
        </w:rPr>
        <w:t xml:space="preserve"> e </w:t>
      </w:r>
      <w:proofErr w:type="spellStart"/>
      <w:r w:rsidR="00315A5F" w:rsidRPr="00315A5F">
        <w:rPr>
          <w:rFonts w:ascii="Times New Roman" w:eastAsia="Times New Roman" w:hAnsi="Times New Roman"/>
          <w:b/>
          <w:i/>
          <w:color w:val="000000"/>
          <w:sz w:val="22"/>
          <w:szCs w:val="22"/>
        </w:rPr>
        <w:t>ss.mm.ii</w:t>
      </w:r>
      <w:proofErr w:type="spellEnd"/>
      <w:r w:rsidR="00315A5F" w:rsidRPr="00315A5F">
        <w:rPr>
          <w:rFonts w:ascii="Times New Roman" w:eastAsia="Times New Roman" w:hAnsi="Times New Roman"/>
          <w:b/>
          <w:i/>
          <w:color w:val="000000"/>
          <w:sz w:val="22"/>
          <w:szCs w:val="22"/>
        </w:rPr>
        <w:t>:</w:t>
      </w:r>
    </w:p>
    <w:p w:rsidR="002B5D6F" w:rsidRPr="00315A5F" w:rsidRDefault="00315A5F" w:rsidP="00315A5F">
      <w:pPr>
        <w:autoSpaceDE w:val="0"/>
        <w:autoSpaceDN w:val="0"/>
        <w:adjustRightInd w:val="0"/>
        <w:jc w:val="both"/>
        <w:rPr>
          <w:rFonts w:ascii="Times New Roman" w:eastAsia="Times New Roman" w:hAnsi="Times New Roman"/>
          <w:b/>
          <w:color w:val="000000"/>
          <w:sz w:val="22"/>
          <w:szCs w:val="22"/>
        </w:rPr>
      </w:pPr>
      <w:r>
        <w:rPr>
          <w:rFonts w:ascii="Times New Roman" w:eastAsia="Times New Roman" w:hAnsi="Times New Roman"/>
          <w:color w:val="000000"/>
          <w:sz w:val="22"/>
          <w:szCs w:val="22"/>
        </w:rPr>
        <w:t xml:space="preserve">- </w:t>
      </w:r>
      <w:r w:rsidR="002B5D6F" w:rsidRPr="00315A5F">
        <w:rPr>
          <w:rFonts w:ascii="Times New Roman" w:eastAsia="Times New Roman" w:hAnsi="Times New Roman"/>
          <w:color w:val="000000"/>
          <w:sz w:val="22"/>
          <w:szCs w:val="22"/>
        </w:rPr>
        <w:t xml:space="preserve">Iscrizione alla piattaforma </w:t>
      </w:r>
      <w:proofErr w:type="spellStart"/>
      <w:r w:rsidR="002B5D6F" w:rsidRPr="00315A5F">
        <w:rPr>
          <w:rFonts w:ascii="Times New Roman" w:eastAsia="Times New Roman" w:hAnsi="Times New Roman"/>
          <w:color w:val="000000"/>
          <w:sz w:val="22"/>
          <w:szCs w:val="22"/>
        </w:rPr>
        <w:t>MePA</w:t>
      </w:r>
      <w:proofErr w:type="spellEnd"/>
      <w:r w:rsidR="008F36AE" w:rsidRPr="00315A5F">
        <w:rPr>
          <w:rFonts w:ascii="Times New Roman" w:eastAsia="Times New Roman" w:hAnsi="Times New Roman"/>
          <w:color w:val="000000"/>
          <w:sz w:val="22"/>
          <w:szCs w:val="22"/>
        </w:rPr>
        <w:t xml:space="preserve"> all’iniziativa “</w:t>
      </w:r>
      <w:r w:rsidRPr="00315A5F">
        <w:rPr>
          <w:rFonts w:ascii="Times New Roman" w:eastAsia="Times New Roman" w:hAnsi="Times New Roman"/>
          <w:b/>
          <w:color w:val="000000"/>
          <w:sz w:val="22"/>
          <w:szCs w:val="22"/>
        </w:rPr>
        <w:t>Servizi - Servizi Di Informazione, Comunicazione e</w:t>
      </w:r>
      <w:r>
        <w:rPr>
          <w:rFonts w:ascii="Times New Roman" w:eastAsia="Times New Roman" w:hAnsi="Times New Roman"/>
          <w:b/>
          <w:color w:val="000000"/>
          <w:sz w:val="22"/>
          <w:szCs w:val="22"/>
        </w:rPr>
        <w:t xml:space="preserve"> </w:t>
      </w:r>
      <w:r w:rsidRPr="00315A5F">
        <w:rPr>
          <w:rFonts w:ascii="Times New Roman" w:eastAsia="Times New Roman" w:hAnsi="Times New Roman"/>
          <w:b/>
          <w:color w:val="000000"/>
          <w:sz w:val="22"/>
          <w:szCs w:val="22"/>
        </w:rPr>
        <w:t>Marketing”</w:t>
      </w:r>
    </w:p>
    <w:p w:rsidR="008F36AE" w:rsidRDefault="00315A5F" w:rsidP="00315A5F">
      <w:pPr>
        <w:autoSpaceDE w:val="0"/>
        <w:autoSpaceDN w:val="0"/>
        <w:adjustRightInd w:val="0"/>
        <w:jc w:val="both"/>
        <w:rPr>
          <w:rFonts w:ascii="Times New Roman" w:eastAsia="Times New Roman" w:hAnsi="Times New Roman"/>
          <w:color w:val="000000"/>
          <w:sz w:val="22"/>
          <w:szCs w:val="22"/>
        </w:rPr>
      </w:pPr>
      <w:r>
        <w:rPr>
          <w:rFonts w:ascii="Times New Roman" w:eastAsia="Times New Roman" w:hAnsi="Times New Roman"/>
          <w:color w:val="000000"/>
          <w:sz w:val="22"/>
          <w:szCs w:val="22"/>
        </w:rPr>
        <w:t xml:space="preserve">- </w:t>
      </w:r>
      <w:r w:rsidR="002B5D6F" w:rsidRPr="00315A5F">
        <w:rPr>
          <w:rFonts w:ascii="Times New Roman" w:eastAsia="Times New Roman" w:hAnsi="Times New Roman"/>
          <w:color w:val="000000"/>
          <w:sz w:val="22"/>
          <w:szCs w:val="22"/>
        </w:rPr>
        <w:t>Iscrizione alla camera di commercio, industria, agricoltura e artigianato o ad altra albo ove previsto,</w:t>
      </w:r>
      <w:r w:rsidRPr="00315A5F">
        <w:rPr>
          <w:rFonts w:ascii="Times New Roman" w:eastAsia="Times New Roman" w:hAnsi="Times New Roman"/>
          <w:color w:val="000000"/>
          <w:sz w:val="22"/>
          <w:szCs w:val="22"/>
        </w:rPr>
        <w:t xml:space="preserve"> </w:t>
      </w:r>
      <w:r w:rsidR="002B5D6F" w:rsidRPr="00315A5F">
        <w:rPr>
          <w:rFonts w:ascii="Times New Roman" w:eastAsia="Times New Roman" w:hAnsi="Times New Roman"/>
          <w:color w:val="000000"/>
          <w:sz w:val="22"/>
          <w:szCs w:val="22"/>
        </w:rPr>
        <w:t xml:space="preserve">capace di attestare lo svolgimento delle attività nello specifico settore. </w:t>
      </w:r>
    </w:p>
    <w:p w:rsidR="00FD09D4" w:rsidRDefault="00FD09D4" w:rsidP="00315A5F">
      <w:pPr>
        <w:autoSpaceDE w:val="0"/>
        <w:autoSpaceDN w:val="0"/>
        <w:adjustRightInd w:val="0"/>
        <w:jc w:val="both"/>
        <w:rPr>
          <w:rFonts w:ascii="Times New Roman" w:eastAsia="Times New Roman" w:hAnsi="Times New Roman"/>
          <w:b/>
          <w:i/>
          <w:color w:val="000000"/>
          <w:sz w:val="22"/>
          <w:szCs w:val="22"/>
        </w:rPr>
      </w:pPr>
    </w:p>
    <w:p w:rsidR="002B5D6F" w:rsidRPr="00315A5F" w:rsidRDefault="002B5D6F" w:rsidP="00315A5F">
      <w:pPr>
        <w:autoSpaceDE w:val="0"/>
        <w:autoSpaceDN w:val="0"/>
        <w:adjustRightInd w:val="0"/>
        <w:jc w:val="both"/>
        <w:rPr>
          <w:rFonts w:ascii="Times New Roman" w:eastAsia="Times New Roman" w:hAnsi="Times New Roman"/>
          <w:b/>
          <w:i/>
          <w:color w:val="000000"/>
          <w:sz w:val="22"/>
          <w:szCs w:val="22"/>
        </w:rPr>
      </w:pPr>
      <w:r w:rsidRPr="00315A5F">
        <w:rPr>
          <w:rFonts w:ascii="Times New Roman" w:eastAsia="Times New Roman" w:hAnsi="Times New Roman"/>
          <w:b/>
          <w:i/>
          <w:color w:val="000000"/>
          <w:sz w:val="22"/>
          <w:szCs w:val="22"/>
        </w:rPr>
        <w:t>Requisiti di capacità Tecniche e professionali (art.83 c.1 lett. c) D.lgs. n. 50/2016)</w:t>
      </w:r>
    </w:p>
    <w:p w:rsidR="00FD09D4" w:rsidRPr="00FD09D4" w:rsidRDefault="00315A5F" w:rsidP="00315A5F">
      <w:pPr>
        <w:autoSpaceDE w:val="0"/>
        <w:autoSpaceDN w:val="0"/>
        <w:adjustRightInd w:val="0"/>
        <w:jc w:val="both"/>
        <w:rPr>
          <w:rFonts w:ascii="Times New Roman" w:eastAsia="Times New Roman" w:hAnsi="Times New Roman"/>
          <w:color w:val="000000"/>
          <w:sz w:val="22"/>
          <w:szCs w:val="22"/>
        </w:rPr>
      </w:pPr>
      <w:r w:rsidRPr="00315A5F">
        <w:rPr>
          <w:rFonts w:ascii="Times New Roman" w:eastAsia="Times New Roman" w:hAnsi="Times New Roman"/>
          <w:color w:val="000000"/>
          <w:sz w:val="22"/>
          <w:szCs w:val="22"/>
        </w:rPr>
        <w:t xml:space="preserve">- </w:t>
      </w:r>
      <w:r w:rsidR="00EE42EC">
        <w:rPr>
          <w:rFonts w:ascii="Times New Roman" w:eastAsia="Times New Roman" w:hAnsi="Times New Roman"/>
          <w:color w:val="000000"/>
          <w:sz w:val="22"/>
          <w:szCs w:val="22"/>
        </w:rPr>
        <w:t xml:space="preserve">regolare esecuzione </w:t>
      </w:r>
      <w:r w:rsidR="00E75787">
        <w:rPr>
          <w:rFonts w:ascii="Times New Roman" w:eastAsia="Times New Roman" w:hAnsi="Times New Roman"/>
          <w:color w:val="000000"/>
          <w:sz w:val="22"/>
          <w:szCs w:val="22"/>
        </w:rPr>
        <w:t xml:space="preserve">di </w:t>
      </w:r>
      <w:r w:rsidR="002D1D75" w:rsidRPr="00FD09D4">
        <w:rPr>
          <w:rFonts w:ascii="Times New Roman" w:eastAsia="Times New Roman" w:hAnsi="Times New Roman"/>
          <w:color w:val="000000"/>
          <w:sz w:val="22"/>
          <w:szCs w:val="22"/>
        </w:rPr>
        <w:t xml:space="preserve">almeno n. </w:t>
      </w:r>
      <w:r w:rsidR="002D1D75">
        <w:rPr>
          <w:rFonts w:ascii="Times New Roman" w:eastAsia="Times New Roman" w:hAnsi="Times New Roman"/>
          <w:color w:val="000000"/>
          <w:sz w:val="22"/>
          <w:szCs w:val="22"/>
        </w:rPr>
        <w:t>1</w:t>
      </w:r>
      <w:r w:rsidR="002D1D75" w:rsidRPr="00FD09D4">
        <w:rPr>
          <w:rFonts w:ascii="Times New Roman" w:eastAsia="Times New Roman" w:hAnsi="Times New Roman"/>
          <w:color w:val="000000"/>
          <w:sz w:val="22"/>
          <w:szCs w:val="22"/>
        </w:rPr>
        <w:t xml:space="preserve"> (</w:t>
      </w:r>
      <w:r w:rsidR="00AA44F5">
        <w:rPr>
          <w:rFonts w:ascii="Times New Roman" w:eastAsia="Times New Roman" w:hAnsi="Times New Roman"/>
          <w:color w:val="000000"/>
          <w:sz w:val="22"/>
          <w:szCs w:val="22"/>
        </w:rPr>
        <w:t>uno</w:t>
      </w:r>
      <w:r w:rsidR="002D1D75" w:rsidRPr="00FD09D4">
        <w:rPr>
          <w:rFonts w:ascii="Times New Roman" w:eastAsia="Times New Roman" w:hAnsi="Times New Roman"/>
          <w:color w:val="000000"/>
          <w:sz w:val="22"/>
          <w:szCs w:val="22"/>
        </w:rPr>
        <w:t xml:space="preserve">) </w:t>
      </w:r>
      <w:r w:rsidR="002D1D75">
        <w:rPr>
          <w:rFonts w:ascii="Times New Roman" w:eastAsia="Times New Roman" w:hAnsi="Times New Roman"/>
          <w:color w:val="000000"/>
          <w:sz w:val="22"/>
          <w:szCs w:val="22"/>
        </w:rPr>
        <w:t>incarico</w:t>
      </w:r>
      <w:r w:rsidR="00D57C07">
        <w:rPr>
          <w:rFonts w:ascii="Times New Roman" w:eastAsia="Times New Roman" w:hAnsi="Times New Roman"/>
          <w:color w:val="000000"/>
          <w:sz w:val="22"/>
          <w:szCs w:val="22"/>
        </w:rPr>
        <w:t xml:space="preserve"> di supporto</w:t>
      </w:r>
      <w:r w:rsidR="002D1D75">
        <w:rPr>
          <w:rFonts w:ascii="Times New Roman" w:eastAsia="Times New Roman" w:hAnsi="Times New Roman"/>
          <w:color w:val="000000"/>
          <w:sz w:val="22"/>
          <w:szCs w:val="22"/>
        </w:rPr>
        <w:t xml:space="preserve"> informatico per ente pubblico o privato </w:t>
      </w:r>
      <w:r w:rsidR="00EE42EC">
        <w:rPr>
          <w:rFonts w:ascii="Times New Roman" w:eastAsia="Times New Roman" w:hAnsi="Times New Roman"/>
          <w:color w:val="000000"/>
          <w:sz w:val="22"/>
          <w:szCs w:val="22"/>
        </w:rPr>
        <w:t xml:space="preserve">da parte dell’operatore </w:t>
      </w:r>
      <w:r w:rsidR="00EE42EC" w:rsidRPr="002D1D75">
        <w:rPr>
          <w:rFonts w:ascii="Times New Roman" w:eastAsia="Times New Roman" w:hAnsi="Times New Roman"/>
          <w:color w:val="000000"/>
          <w:sz w:val="22"/>
          <w:szCs w:val="22"/>
        </w:rPr>
        <w:t>economico</w:t>
      </w:r>
      <w:r w:rsidR="002D1D75" w:rsidRPr="002D1D75">
        <w:rPr>
          <w:rFonts w:ascii="Times New Roman" w:eastAsia="Times New Roman" w:hAnsi="Times New Roman"/>
          <w:color w:val="000000"/>
          <w:sz w:val="22"/>
          <w:szCs w:val="22"/>
        </w:rPr>
        <w:t>,</w:t>
      </w:r>
      <w:r w:rsidR="002D1D75">
        <w:rPr>
          <w:rFonts w:ascii="Times New Roman" w:eastAsia="Times New Roman" w:hAnsi="Times New Roman"/>
          <w:color w:val="000000"/>
          <w:sz w:val="22"/>
          <w:szCs w:val="22"/>
        </w:rPr>
        <w:t xml:space="preserve"> ovvero di un dipendente/professionista in organico </w:t>
      </w:r>
      <w:r w:rsidR="00E75787">
        <w:rPr>
          <w:rFonts w:ascii="Times New Roman" w:eastAsia="Times New Roman" w:hAnsi="Times New Roman"/>
          <w:color w:val="000000"/>
          <w:sz w:val="22"/>
          <w:szCs w:val="22"/>
        </w:rPr>
        <w:t>alla</w:t>
      </w:r>
      <w:r w:rsidR="002D1D75">
        <w:rPr>
          <w:rFonts w:ascii="Times New Roman" w:eastAsia="Times New Roman" w:hAnsi="Times New Roman"/>
          <w:color w:val="000000"/>
          <w:sz w:val="22"/>
          <w:szCs w:val="22"/>
        </w:rPr>
        <w:t xml:space="preserve"> società, </w:t>
      </w:r>
      <w:r w:rsidRPr="00FD09D4">
        <w:rPr>
          <w:rFonts w:ascii="Times New Roman" w:eastAsia="Times New Roman" w:hAnsi="Times New Roman"/>
          <w:color w:val="000000"/>
          <w:sz w:val="22"/>
          <w:szCs w:val="22"/>
        </w:rPr>
        <w:t xml:space="preserve">nel </w:t>
      </w:r>
      <w:r w:rsidR="002D1D75">
        <w:rPr>
          <w:rFonts w:ascii="Times New Roman" w:eastAsia="Times New Roman" w:hAnsi="Times New Roman"/>
          <w:color w:val="000000"/>
          <w:sz w:val="22"/>
          <w:szCs w:val="22"/>
        </w:rPr>
        <w:t>triennio</w:t>
      </w:r>
      <w:r w:rsidRPr="00FD09D4">
        <w:rPr>
          <w:rFonts w:ascii="Times New Roman" w:eastAsia="Times New Roman" w:hAnsi="Times New Roman"/>
          <w:color w:val="000000"/>
          <w:sz w:val="22"/>
          <w:szCs w:val="22"/>
        </w:rPr>
        <w:t xml:space="preserve"> antecedente la data di pubblicazione della presente procedura</w:t>
      </w:r>
      <w:r w:rsidR="00107411">
        <w:rPr>
          <w:rFonts w:ascii="Times New Roman" w:eastAsia="Times New Roman" w:hAnsi="Times New Roman"/>
          <w:color w:val="000000"/>
          <w:sz w:val="22"/>
          <w:szCs w:val="22"/>
        </w:rPr>
        <w:t>.</w:t>
      </w:r>
    </w:p>
    <w:p w:rsidR="00D5332B" w:rsidRDefault="00FD09D4" w:rsidP="00315A5F">
      <w:pPr>
        <w:autoSpaceDE w:val="0"/>
        <w:autoSpaceDN w:val="0"/>
        <w:adjustRightInd w:val="0"/>
        <w:jc w:val="both"/>
        <w:rPr>
          <w:rFonts w:ascii="Times New Roman" w:eastAsia="Times New Roman" w:hAnsi="Times New Roman"/>
          <w:b/>
          <w:color w:val="000000"/>
          <w:sz w:val="22"/>
          <w:szCs w:val="22"/>
        </w:rPr>
      </w:pPr>
      <w:r w:rsidRPr="00FD09D4">
        <w:rPr>
          <w:rFonts w:ascii="Times New Roman" w:eastAsia="Times New Roman" w:hAnsi="Times New Roman"/>
          <w:color w:val="000000"/>
          <w:sz w:val="22"/>
          <w:szCs w:val="22"/>
        </w:rPr>
        <w:tab/>
      </w:r>
    </w:p>
    <w:p w:rsidR="002B5D6F" w:rsidRPr="00315A5F" w:rsidRDefault="002B5D6F" w:rsidP="00315A5F">
      <w:pPr>
        <w:autoSpaceDE w:val="0"/>
        <w:autoSpaceDN w:val="0"/>
        <w:adjustRightInd w:val="0"/>
        <w:jc w:val="both"/>
        <w:rPr>
          <w:rFonts w:ascii="Times New Roman" w:eastAsia="Times New Roman" w:hAnsi="Times New Roman"/>
          <w:b/>
          <w:color w:val="000000"/>
          <w:sz w:val="22"/>
          <w:szCs w:val="22"/>
        </w:rPr>
      </w:pPr>
      <w:r w:rsidRPr="00315A5F">
        <w:rPr>
          <w:rFonts w:ascii="Times New Roman" w:eastAsia="Times New Roman" w:hAnsi="Times New Roman"/>
          <w:b/>
          <w:color w:val="000000"/>
          <w:sz w:val="22"/>
          <w:szCs w:val="22"/>
        </w:rPr>
        <w:t>Numero di operatori invitati alla procedura:</w:t>
      </w:r>
    </w:p>
    <w:p w:rsidR="002B5D6F" w:rsidRPr="00315A5F" w:rsidRDefault="00315A5F" w:rsidP="00315A5F">
      <w:pPr>
        <w:autoSpaceDE w:val="0"/>
        <w:autoSpaceDN w:val="0"/>
        <w:adjustRightInd w:val="0"/>
        <w:jc w:val="both"/>
        <w:rPr>
          <w:rFonts w:ascii="Times New Roman" w:eastAsia="Times New Roman" w:hAnsi="Times New Roman"/>
          <w:color w:val="000000"/>
          <w:sz w:val="22"/>
          <w:szCs w:val="22"/>
        </w:rPr>
      </w:pPr>
      <w:r w:rsidRPr="00315A5F">
        <w:rPr>
          <w:rFonts w:ascii="Times New Roman" w:eastAsia="Times New Roman" w:hAnsi="Times New Roman"/>
          <w:color w:val="000000"/>
          <w:sz w:val="22"/>
          <w:szCs w:val="22"/>
        </w:rPr>
        <w:t xml:space="preserve">- </w:t>
      </w:r>
      <w:r w:rsidR="002B5D6F" w:rsidRPr="00315A5F">
        <w:rPr>
          <w:rFonts w:ascii="Times New Roman" w:eastAsia="Times New Roman" w:hAnsi="Times New Roman"/>
          <w:color w:val="000000"/>
          <w:sz w:val="22"/>
          <w:szCs w:val="22"/>
        </w:rPr>
        <w:t>Laddove</w:t>
      </w:r>
      <w:r w:rsidR="008F36AE" w:rsidRPr="00315A5F">
        <w:rPr>
          <w:rFonts w:ascii="Times New Roman" w:eastAsia="Times New Roman" w:hAnsi="Times New Roman"/>
          <w:color w:val="000000"/>
          <w:sz w:val="22"/>
          <w:szCs w:val="22"/>
        </w:rPr>
        <w:t xml:space="preserve"> </w:t>
      </w:r>
      <w:r w:rsidR="002B5D6F" w:rsidRPr="00315A5F">
        <w:rPr>
          <w:rFonts w:ascii="Times New Roman" w:eastAsia="Times New Roman" w:hAnsi="Times New Roman"/>
          <w:color w:val="000000"/>
          <w:sz w:val="22"/>
          <w:szCs w:val="22"/>
        </w:rPr>
        <w:t>non pervengano almeno 5 manifestazioni d’interesse la stazione appaltante si riserva comunque la facoltà</w:t>
      </w:r>
      <w:r w:rsidR="008F36AE" w:rsidRPr="00315A5F">
        <w:rPr>
          <w:rFonts w:ascii="Times New Roman" w:eastAsia="Times New Roman" w:hAnsi="Times New Roman"/>
          <w:color w:val="000000"/>
          <w:sz w:val="22"/>
          <w:szCs w:val="22"/>
        </w:rPr>
        <w:t xml:space="preserve"> </w:t>
      </w:r>
      <w:r w:rsidR="002B5D6F" w:rsidRPr="00315A5F">
        <w:rPr>
          <w:rFonts w:ascii="Times New Roman" w:eastAsia="Times New Roman" w:hAnsi="Times New Roman"/>
          <w:color w:val="000000"/>
          <w:sz w:val="22"/>
          <w:szCs w:val="22"/>
        </w:rPr>
        <w:t>di dar corso alla procedura.</w:t>
      </w:r>
    </w:p>
    <w:p w:rsidR="008F36AE" w:rsidRPr="00315A5F" w:rsidRDefault="008F36AE" w:rsidP="00315A5F">
      <w:pPr>
        <w:autoSpaceDE w:val="0"/>
        <w:autoSpaceDN w:val="0"/>
        <w:adjustRightInd w:val="0"/>
        <w:jc w:val="both"/>
        <w:rPr>
          <w:rFonts w:ascii="Times New Roman" w:eastAsia="Times New Roman" w:hAnsi="Times New Roman"/>
          <w:color w:val="000000"/>
          <w:sz w:val="22"/>
          <w:szCs w:val="22"/>
        </w:rPr>
      </w:pPr>
    </w:p>
    <w:p w:rsidR="008F36AE" w:rsidRPr="00E335EA" w:rsidRDefault="002B5D6F" w:rsidP="009F37B3">
      <w:pPr>
        <w:autoSpaceDE w:val="0"/>
        <w:autoSpaceDN w:val="0"/>
        <w:adjustRightInd w:val="0"/>
        <w:rPr>
          <w:rFonts w:ascii="Times New Roman" w:eastAsia="Times New Roman" w:hAnsi="Times New Roman"/>
          <w:b/>
          <w:color w:val="000000"/>
          <w:sz w:val="22"/>
          <w:szCs w:val="22"/>
        </w:rPr>
      </w:pPr>
      <w:r w:rsidRPr="00E335EA">
        <w:rPr>
          <w:rFonts w:ascii="Times New Roman" w:eastAsia="Times New Roman" w:hAnsi="Times New Roman"/>
          <w:b/>
          <w:color w:val="000000"/>
          <w:sz w:val="22"/>
          <w:szCs w:val="22"/>
        </w:rPr>
        <w:t xml:space="preserve">Manifestazione di interesse </w:t>
      </w:r>
    </w:p>
    <w:p w:rsidR="002B5D6F" w:rsidRDefault="00D43614" w:rsidP="009F37B3">
      <w:pPr>
        <w:autoSpaceDE w:val="0"/>
        <w:autoSpaceDN w:val="0"/>
        <w:adjustRightInd w:val="0"/>
        <w:rPr>
          <w:rFonts w:ascii="Times New Roman" w:eastAsia="Times New Roman" w:hAnsi="Times New Roman"/>
          <w:color w:val="000000"/>
          <w:sz w:val="22"/>
          <w:szCs w:val="22"/>
        </w:rPr>
      </w:pPr>
      <w:r>
        <w:rPr>
          <w:rFonts w:ascii="Times New Roman" w:eastAsia="Times New Roman" w:hAnsi="Times New Roman"/>
          <w:color w:val="000000"/>
          <w:sz w:val="22"/>
          <w:szCs w:val="22"/>
        </w:rPr>
        <w:t>per presentare manifestazione d’interesse occorre registrarsi alla piattaforma “</w:t>
      </w:r>
      <w:proofErr w:type="spellStart"/>
      <w:r w:rsidRPr="009F37B3">
        <w:rPr>
          <w:rFonts w:ascii="Times New Roman" w:eastAsia="Times New Roman" w:hAnsi="Times New Roman"/>
          <w:b/>
          <w:i/>
          <w:color w:val="000000"/>
          <w:sz w:val="22"/>
          <w:szCs w:val="22"/>
        </w:rPr>
        <w:t>Tuttogare</w:t>
      </w:r>
      <w:proofErr w:type="spellEnd"/>
      <w:r>
        <w:rPr>
          <w:rFonts w:ascii="Times New Roman" w:eastAsia="Times New Roman" w:hAnsi="Times New Roman"/>
          <w:color w:val="000000"/>
          <w:sz w:val="22"/>
          <w:szCs w:val="22"/>
        </w:rPr>
        <w:t xml:space="preserve">” raggiungibile tramite il sito internet </w:t>
      </w:r>
      <w:r w:rsidR="009F37B3" w:rsidRPr="009F37B3">
        <w:rPr>
          <w:rFonts w:ascii="Times New Roman" w:eastAsia="Times New Roman" w:hAnsi="Times New Roman"/>
          <w:b/>
          <w:color w:val="000000"/>
          <w:sz w:val="22"/>
          <w:szCs w:val="22"/>
          <w:u w:val="single"/>
        </w:rPr>
        <w:t>www.comune</w:t>
      </w:r>
      <w:r w:rsidRPr="009F37B3">
        <w:rPr>
          <w:rFonts w:ascii="Times New Roman" w:eastAsia="Times New Roman" w:hAnsi="Times New Roman"/>
          <w:b/>
          <w:color w:val="000000"/>
          <w:sz w:val="22"/>
          <w:szCs w:val="22"/>
          <w:u w:val="single"/>
        </w:rPr>
        <w:t>.sorrento.na.it</w:t>
      </w:r>
      <w:r>
        <w:rPr>
          <w:rFonts w:ascii="Times New Roman" w:eastAsia="Times New Roman" w:hAnsi="Times New Roman"/>
          <w:color w:val="000000"/>
          <w:sz w:val="22"/>
          <w:szCs w:val="22"/>
        </w:rPr>
        <w:t xml:space="preserve">, utilizzando l’apposito link </w:t>
      </w:r>
      <w:r w:rsidR="009F37B3" w:rsidRPr="009F37B3">
        <w:rPr>
          <w:rFonts w:ascii="Times New Roman" w:eastAsia="Times New Roman" w:hAnsi="Times New Roman"/>
          <w:b/>
          <w:color w:val="000000"/>
          <w:sz w:val="22"/>
          <w:szCs w:val="22"/>
        </w:rPr>
        <w:t>https://comunesorrento.tuttogare.it</w:t>
      </w:r>
      <w:r w:rsidR="009F37B3">
        <w:rPr>
          <w:rFonts w:ascii="Times New Roman" w:eastAsia="Times New Roman" w:hAnsi="Times New Roman"/>
          <w:b/>
          <w:color w:val="000000"/>
          <w:sz w:val="22"/>
          <w:szCs w:val="22"/>
        </w:rPr>
        <w:t xml:space="preserve">, </w:t>
      </w:r>
      <w:r w:rsidR="009F37B3" w:rsidRPr="009F37B3">
        <w:rPr>
          <w:rFonts w:ascii="Times New Roman" w:eastAsia="Times New Roman" w:hAnsi="Times New Roman"/>
          <w:color w:val="000000"/>
          <w:sz w:val="22"/>
          <w:szCs w:val="22"/>
        </w:rPr>
        <w:t>e quindi inviare su tale piattaforma, entro e non oltre le ore</w:t>
      </w:r>
      <w:r w:rsidR="00D5332B">
        <w:rPr>
          <w:rFonts w:ascii="Times New Roman" w:eastAsia="Times New Roman" w:hAnsi="Times New Roman"/>
          <w:b/>
          <w:color w:val="000000"/>
          <w:sz w:val="22"/>
          <w:szCs w:val="22"/>
        </w:rPr>
        <w:t xml:space="preserve">  </w:t>
      </w:r>
      <w:r w:rsidR="00CD319E">
        <w:rPr>
          <w:rFonts w:ascii="Times New Roman" w:eastAsia="Times New Roman" w:hAnsi="Times New Roman"/>
          <w:b/>
          <w:color w:val="000000"/>
          <w:sz w:val="22"/>
          <w:szCs w:val="22"/>
        </w:rPr>
        <w:t xml:space="preserve">10.00 del </w:t>
      </w:r>
      <w:r w:rsidR="00AA44F5" w:rsidRPr="007C3EB2">
        <w:rPr>
          <w:rFonts w:ascii="Times New Roman" w:eastAsia="Times New Roman" w:hAnsi="Times New Roman"/>
          <w:b/>
          <w:color w:val="000000"/>
          <w:sz w:val="22"/>
          <w:szCs w:val="22"/>
        </w:rPr>
        <w:t>2</w:t>
      </w:r>
      <w:r w:rsidR="007C3EB2" w:rsidRPr="007C3EB2">
        <w:rPr>
          <w:rFonts w:ascii="Times New Roman" w:eastAsia="Times New Roman" w:hAnsi="Times New Roman"/>
          <w:b/>
          <w:color w:val="000000"/>
          <w:sz w:val="22"/>
          <w:szCs w:val="22"/>
        </w:rPr>
        <w:t>7</w:t>
      </w:r>
      <w:r w:rsidR="00CD319E" w:rsidRPr="007C3EB2">
        <w:rPr>
          <w:rFonts w:ascii="Times New Roman" w:eastAsia="Times New Roman" w:hAnsi="Times New Roman"/>
          <w:b/>
          <w:color w:val="000000"/>
          <w:sz w:val="22"/>
          <w:szCs w:val="22"/>
        </w:rPr>
        <w:t>/</w:t>
      </w:r>
      <w:r w:rsidR="00AA44F5" w:rsidRPr="007C3EB2">
        <w:rPr>
          <w:rFonts w:ascii="Times New Roman" w:eastAsia="Times New Roman" w:hAnsi="Times New Roman"/>
          <w:b/>
          <w:color w:val="000000"/>
          <w:sz w:val="22"/>
          <w:szCs w:val="22"/>
        </w:rPr>
        <w:t>12</w:t>
      </w:r>
      <w:r w:rsidR="00CD319E" w:rsidRPr="007C3EB2">
        <w:rPr>
          <w:rFonts w:ascii="Times New Roman" w:eastAsia="Times New Roman" w:hAnsi="Times New Roman"/>
          <w:b/>
          <w:color w:val="000000"/>
          <w:sz w:val="22"/>
          <w:szCs w:val="22"/>
        </w:rPr>
        <w:t>/2021</w:t>
      </w:r>
      <w:r w:rsidR="00D5332B">
        <w:rPr>
          <w:rFonts w:ascii="Times New Roman" w:eastAsia="Times New Roman" w:hAnsi="Times New Roman"/>
          <w:b/>
          <w:color w:val="000000"/>
          <w:sz w:val="22"/>
          <w:szCs w:val="22"/>
        </w:rPr>
        <w:t xml:space="preserve"> </w:t>
      </w:r>
      <w:r w:rsidR="009F37B3" w:rsidRPr="009F37B3">
        <w:rPr>
          <w:rFonts w:ascii="Times New Roman" w:eastAsia="Times New Roman" w:hAnsi="Times New Roman"/>
          <w:color w:val="000000"/>
          <w:sz w:val="22"/>
          <w:szCs w:val="22"/>
        </w:rPr>
        <w:t>, la manifestazione di interesse,</w:t>
      </w:r>
      <w:r w:rsidR="009F37B3">
        <w:rPr>
          <w:rFonts w:ascii="Times New Roman" w:eastAsia="Times New Roman" w:hAnsi="Times New Roman"/>
          <w:b/>
          <w:color w:val="000000"/>
          <w:sz w:val="22"/>
          <w:szCs w:val="22"/>
        </w:rPr>
        <w:t xml:space="preserve"> </w:t>
      </w:r>
      <w:r w:rsidR="009F37B3" w:rsidRPr="009F37B3">
        <w:rPr>
          <w:rFonts w:ascii="Times New Roman" w:eastAsia="Times New Roman" w:hAnsi="Times New Roman"/>
          <w:color w:val="000000"/>
          <w:sz w:val="22"/>
          <w:szCs w:val="22"/>
        </w:rPr>
        <w:t>com</w:t>
      </w:r>
      <w:r w:rsidR="008F14F6">
        <w:rPr>
          <w:rFonts w:ascii="Times New Roman" w:eastAsia="Times New Roman" w:hAnsi="Times New Roman"/>
          <w:color w:val="000000"/>
          <w:sz w:val="22"/>
          <w:szCs w:val="22"/>
        </w:rPr>
        <w:t>pilando alle</w:t>
      </w:r>
      <w:r w:rsidR="009F37B3" w:rsidRPr="009F37B3">
        <w:rPr>
          <w:rFonts w:ascii="Times New Roman" w:eastAsia="Times New Roman" w:hAnsi="Times New Roman"/>
          <w:color w:val="000000"/>
          <w:sz w:val="22"/>
          <w:szCs w:val="22"/>
        </w:rPr>
        <w:t>gato 1, da sottoscrivere digitalmente</w:t>
      </w:r>
      <w:r w:rsidR="009F37B3">
        <w:rPr>
          <w:rFonts w:ascii="Times New Roman" w:eastAsia="Times New Roman" w:hAnsi="Times New Roman"/>
          <w:color w:val="000000"/>
          <w:sz w:val="22"/>
          <w:szCs w:val="22"/>
        </w:rPr>
        <w:t>;</w:t>
      </w:r>
    </w:p>
    <w:p w:rsidR="009F37B3" w:rsidRDefault="009F37B3" w:rsidP="009F37B3">
      <w:pPr>
        <w:autoSpaceDE w:val="0"/>
        <w:autoSpaceDN w:val="0"/>
        <w:adjustRightInd w:val="0"/>
        <w:rPr>
          <w:rFonts w:ascii="Times New Roman" w:eastAsia="Times New Roman" w:hAnsi="Times New Roman"/>
          <w:color w:val="000000"/>
          <w:sz w:val="22"/>
          <w:szCs w:val="22"/>
        </w:rPr>
      </w:pPr>
      <w:r>
        <w:rPr>
          <w:rFonts w:ascii="Times New Roman" w:eastAsia="Times New Roman" w:hAnsi="Times New Roman"/>
          <w:color w:val="000000"/>
          <w:sz w:val="22"/>
          <w:szCs w:val="22"/>
        </w:rPr>
        <w:t>I soggetti che avranno presentato manifestazione d’</w:t>
      </w:r>
      <w:r w:rsidR="008F14F6">
        <w:rPr>
          <w:rFonts w:ascii="Times New Roman" w:eastAsia="Times New Roman" w:hAnsi="Times New Roman"/>
          <w:color w:val="000000"/>
          <w:sz w:val="22"/>
          <w:szCs w:val="22"/>
        </w:rPr>
        <w:t>interess</w:t>
      </w:r>
      <w:r>
        <w:rPr>
          <w:rFonts w:ascii="Times New Roman" w:eastAsia="Times New Roman" w:hAnsi="Times New Roman"/>
          <w:color w:val="000000"/>
          <w:sz w:val="22"/>
          <w:szCs w:val="22"/>
        </w:rPr>
        <w:t>e nel rispetto dei termini di cui all’avviso esplorativo saranno invitati alla gara di cui trattasi, che avverrà mediante l’utilizzo della piattaforma MEPA ;</w:t>
      </w:r>
    </w:p>
    <w:p w:rsidR="009F37B3" w:rsidRPr="009F37B3" w:rsidRDefault="009F37B3" w:rsidP="009F37B3">
      <w:pPr>
        <w:autoSpaceDE w:val="0"/>
        <w:autoSpaceDN w:val="0"/>
        <w:adjustRightInd w:val="0"/>
        <w:rPr>
          <w:rFonts w:ascii="Times New Roman" w:eastAsia="Times New Roman" w:hAnsi="Times New Roman"/>
          <w:b/>
          <w:color w:val="000000"/>
          <w:sz w:val="22"/>
          <w:szCs w:val="22"/>
        </w:rPr>
      </w:pPr>
    </w:p>
    <w:p w:rsidR="00BE757A" w:rsidRPr="009F37B3" w:rsidRDefault="00BE757A" w:rsidP="00315A5F">
      <w:pPr>
        <w:autoSpaceDE w:val="0"/>
        <w:autoSpaceDN w:val="0"/>
        <w:adjustRightInd w:val="0"/>
        <w:jc w:val="both"/>
        <w:rPr>
          <w:rFonts w:ascii="Calibri-OneByteIdentityH" w:hAnsi="Calibri-OneByteIdentityH" w:cs="Calibri-OneByteIdentityH"/>
          <w:b/>
          <w:sz w:val="22"/>
          <w:szCs w:val="22"/>
        </w:rPr>
      </w:pPr>
    </w:p>
    <w:p w:rsidR="009F37B3" w:rsidRPr="009F37B3" w:rsidRDefault="002B5D6F" w:rsidP="00315A5F">
      <w:pPr>
        <w:autoSpaceDE w:val="0"/>
        <w:autoSpaceDN w:val="0"/>
        <w:adjustRightInd w:val="0"/>
        <w:jc w:val="both"/>
        <w:rPr>
          <w:rFonts w:ascii="Times New Roman" w:eastAsia="Times New Roman" w:hAnsi="Times New Roman"/>
          <w:b/>
          <w:color w:val="000000"/>
          <w:sz w:val="22"/>
          <w:szCs w:val="22"/>
        </w:rPr>
      </w:pPr>
      <w:r w:rsidRPr="009F37B3">
        <w:rPr>
          <w:rFonts w:ascii="Times New Roman" w:eastAsia="Times New Roman" w:hAnsi="Times New Roman"/>
          <w:b/>
          <w:color w:val="000000"/>
          <w:sz w:val="22"/>
          <w:szCs w:val="22"/>
        </w:rPr>
        <w:t xml:space="preserve">Responsabile del procedimento </w:t>
      </w:r>
    </w:p>
    <w:p w:rsidR="002B5D6F" w:rsidRDefault="009F37B3" w:rsidP="009F37B3">
      <w:pPr>
        <w:autoSpaceDE w:val="0"/>
        <w:autoSpaceDN w:val="0"/>
        <w:adjustRightInd w:val="0"/>
        <w:jc w:val="both"/>
        <w:rPr>
          <w:rFonts w:ascii="Calibri-OneByteIdentityH" w:hAnsi="Calibri-OneByteIdentityH" w:cs="Calibri-OneByteIdentityH"/>
          <w:sz w:val="22"/>
          <w:szCs w:val="22"/>
        </w:rPr>
      </w:pPr>
      <w:r>
        <w:rPr>
          <w:rFonts w:ascii="Times New Roman" w:eastAsia="Times New Roman" w:hAnsi="Times New Roman"/>
          <w:color w:val="000000"/>
          <w:sz w:val="22"/>
          <w:szCs w:val="22"/>
        </w:rPr>
        <w:t>Il</w:t>
      </w:r>
      <w:r w:rsidR="002B5D6F" w:rsidRPr="00315A5F">
        <w:rPr>
          <w:rFonts w:ascii="Times New Roman" w:eastAsia="Times New Roman" w:hAnsi="Times New Roman"/>
          <w:color w:val="000000"/>
          <w:sz w:val="22"/>
          <w:szCs w:val="22"/>
        </w:rPr>
        <w:t xml:space="preserve"> responsabile unico del procedimento è </w:t>
      </w:r>
      <w:r w:rsidR="008F14F6">
        <w:rPr>
          <w:rFonts w:ascii="Times New Roman" w:eastAsia="Times New Roman" w:hAnsi="Times New Roman"/>
          <w:color w:val="000000"/>
          <w:sz w:val="22"/>
          <w:szCs w:val="22"/>
        </w:rPr>
        <w:t xml:space="preserve"> </w:t>
      </w:r>
      <w:r w:rsidR="002C74CC">
        <w:rPr>
          <w:rFonts w:ascii="Times New Roman" w:eastAsia="Times New Roman" w:hAnsi="Times New Roman"/>
          <w:color w:val="000000"/>
          <w:sz w:val="22"/>
          <w:szCs w:val="22"/>
        </w:rPr>
        <w:t xml:space="preserve">l’Istruttore </w:t>
      </w:r>
      <w:r w:rsidR="00F879E6">
        <w:rPr>
          <w:rFonts w:ascii="Times New Roman" w:eastAsia="Times New Roman" w:hAnsi="Times New Roman"/>
          <w:color w:val="000000"/>
          <w:sz w:val="22"/>
          <w:szCs w:val="22"/>
        </w:rPr>
        <w:t>Amministrativo Dott.ssa Marianna Addolorato</w:t>
      </w:r>
    </w:p>
    <w:p w:rsidR="002B5D6F" w:rsidRDefault="002B5D6F" w:rsidP="00315A5F">
      <w:pPr>
        <w:autoSpaceDE w:val="0"/>
        <w:autoSpaceDN w:val="0"/>
        <w:adjustRightInd w:val="0"/>
        <w:jc w:val="both"/>
        <w:rPr>
          <w:rFonts w:ascii="Calibri-OneByteIdentityH" w:hAnsi="Calibri-OneByteIdentityH" w:cs="Calibri-OneByteIdentityH"/>
          <w:sz w:val="22"/>
          <w:szCs w:val="22"/>
        </w:rPr>
      </w:pPr>
    </w:p>
    <w:p w:rsidR="002B5D6F" w:rsidRDefault="002B5D6F" w:rsidP="00315A5F">
      <w:pPr>
        <w:autoSpaceDE w:val="0"/>
        <w:autoSpaceDN w:val="0"/>
        <w:adjustRightInd w:val="0"/>
        <w:jc w:val="both"/>
        <w:rPr>
          <w:rFonts w:ascii="Calibri-OneByteIdentityH" w:hAnsi="Calibri-OneByteIdentityH" w:cs="Calibri-OneByteIdentityH"/>
          <w:sz w:val="22"/>
          <w:szCs w:val="22"/>
        </w:rPr>
      </w:pPr>
    </w:p>
    <w:p w:rsidR="002B5D6F" w:rsidRDefault="002B5D6F" w:rsidP="00315A5F">
      <w:pPr>
        <w:autoSpaceDE w:val="0"/>
        <w:autoSpaceDN w:val="0"/>
        <w:adjustRightInd w:val="0"/>
        <w:jc w:val="both"/>
        <w:rPr>
          <w:rFonts w:ascii="Calibri-OneByteIdentityH" w:hAnsi="Calibri-OneByteIdentityH" w:cs="Calibri-OneByteIdentityH"/>
          <w:sz w:val="22"/>
          <w:szCs w:val="22"/>
        </w:rPr>
      </w:pPr>
    </w:p>
    <w:p w:rsidR="002B5D6F" w:rsidRDefault="002B5D6F" w:rsidP="00315A5F">
      <w:pPr>
        <w:autoSpaceDE w:val="0"/>
        <w:autoSpaceDN w:val="0"/>
        <w:adjustRightInd w:val="0"/>
        <w:jc w:val="both"/>
        <w:rPr>
          <w:rFonts w:ascii="Calibri-OneByteIdentityH" w:hAnsi="Calibri-OneByteIdentityH" w:cs="Calibri-OneByteIdentityH"/>
          <w:sz w:val="22"/>
          <w:szCs w:val="22"/>
        </w:rPr>
      </w:pPr>
    </w:p>
    <w:p w:rsidR="002B5D6F" w:rsidRDefault="002B5D6F" w:rsidP="00315A5F">
      <w:pPr>
        <w:autoSpaceDE w:val="0"/>
        <w:autoSpaceDN w:val="0"/>
        <w:adjustRightInd w:val="0"/>
        <w:jc w:val="both"/>
        <w:rPr>
          <w:rFonts w:ascii="Calibri-OneByteIdentityH" w:hAnsi="Calibri-OneByteIdentityH" w:cs="Calibri-OneByteIdentityH"/>
          <w:sz w:val="22"/>
          <w:szCs w:val="22"/>
        </w:rPr>
      </w:pPr>
    </w:p>
    <w:p w:rsidR="00315A5F" w:rsidRDefault="00315A5F" w:rsidP="00315A5F">
      <w:pPr>
        <w:autoSpaceDE w:val="0"/>
        <w:autoSpaceDN w:val="0"/>
        <w:adjustRightInd w:val="0"/>
        <w:jc w:val="both"/>
        <w:rPr>
          <w:rFonts w:ascii="Calibri-OneByteIdentityH" w:hAnsi="Calibri-OneByteIdentityH" w:cs="Calibri-OneByteIdentityH"/>
          <w:sz w:val="22"/>
          <w:szCs w:val="22"/>
        </w:rPr>
      </w:pPr>
    </w:p>
    <w:p w:rsidR="00315A5F" w:rsidRDefault="00315A5F" w:rsidP="00315A5F">
      <w:pPr>
        <w:autoSpaceDE w:val="0"/>
        <w:autoSpaceDN w:val="0"/>
        <w:adjustRightInd w:val="0"/>
        <w:jc w:val="both"/>
        <w:rPr>
          <w:rFonts w:ascii="Calibri-OneByteIdentityH" w:hAnsi="Calibri-OneByteIdentityH" w:cs="Calibri-OneByteIdentityH"/>
          <w:sz w:val="22"/>
          <w:szCs w:val="22"/>
        </w:rPr>
      </w:pPr>
    </w:p>
    <w:p w:rsidR="00315A5F" w:rsidRDefault="00315A5F" w:rsidP="00315A5F">
      <w:pPr>
        <w:autoSpaceDE w:val="0"/>
        <w:autoSpaceDN w:val="0"/>
        <w:adjustRightInd w:val="0"/>
        <w:jc w:val="both"/>
        <w:rPr>
          <w:rFonts w:ascii="Calibri-OneByteIdentityH" w:hAnsi="Calibri-OneByteIdentityH" w:cs="Calibri-OneByteIdentityH"/>
          <w:sz w:val="22"/>
          <w:szCs w:val="22"/>
        </w:rPr>
      </w:pPr>
    </w:p>
    <w:p w:rsidR="00315A5F" w:rsidRDefault="00315A5F" w:rsidP="00315A5F">
      <w:pPr>
        <w:autoSpaceDE w:val="0"/>
        <w:autoSpaceDN w:val="0"/>
        <w:adjustRightInd w:val="0"/>
        <w:jc w:val="both"/>
        <w:rPr>
          <w:rFonts w:ascii="Calibri-OneByteIdentityH" w:hAnsi="Calibri-OneByteIdentityH" w:cs="Calibri-OneByteIdentityH"/>
          <w:sz w:val="22"/>
          <w:szCs w:val="22"/>
        </w:rPr>
      </w:pPr>
    </w:p>
    <w:p w:rsidR="00315A5F" w:rsidRDefault="00315A5F" w:rsidP="002B5D6F">
      <w:pPr>
        <w:autoSpaceDE w:val="0"/>
        <w:autoSpaceDN w:val="0"/>
        <w:adjustRightInd w:val="0"/>
        <w:rPr>
          <w:rFonts w:ascii="Calibri-OneByteIdentityH" w:hAnsi="Calibri-OneByteIdentityH" w:cs="Calibri-OneByteIdentityH"/>
          <w:sz w:val="22"/>
          <w:szCs w:val="22"/>
        </w:rPr>
      </w:pPr>
    </w:p>
    <w:p w:rsidR="00315A5F" w:rsidRDefault="00315A5F" w:rsidP="002B5D6F">
      <w:pPr>
        <w:autoSpaceDE w:val="0"/>
        <w:autoSpaceDN w:val="0"/>
        <w:adjustRightInd w:val="0"/>
        <w:rPr>
          <w:rFonts w:ascii="Calibri-OneByteIdentityH" w:hAnsi="Calibri-OneByteIdentityH" w:cs="Calibri-OneByteIdentityH"/>
          <w:sz w:val="22"/>
          <w:szCs w:val="22"/>
        </w:rPr>
      </w:pPr>
    </w:p>
    <w:p w:rsidR="00315A5F" w:rsidRDefault="00315A5F" w:rsidP="002B5D6F">
      <w:pPr>
        <w:autoSpaceDE w:val="0"/>
        <w:autoSpaceDN w:val="0"/>
        <w:adjustRightInd w:val="0"/>
        <w:rPr>
          <w:rFonts w:ascii="Calibri-OneByteIdentityH" w:hAnsi="Calibri-OneByteIdentityH" w:cs="Calibri-OneByteIdentityH"/>
          <w:sz w:val="22"/>
          <w:szCs w:val="22"/>
        </w:rPr>
      </w:pPr>
    </w:p>
    <w:p w:rsidR="00315A5F" w:rsidRDefault="00315A5F" w:rsidP="002B5D6F">
      <w:pPr>
        <w:autoSpaceDE w:val="0"/>
        <w:autoSpaceDN w:val="0"/>
        <w:adjustRightInd w:val="0"/>
        <w:rPr>
          <w:rFonts w:ascii="Calibri-OneByteIdentityH" w:hAnsi="Calibri-OneByteIdentityH" w:cs="Calibri-OneByteIdentityH"/>
          <w:sz w:val="22"/>
          <w:szCs w:val="22"/>
        </w:rPr>
      </w:pPr>
    </w:p>
    <w:p w:rsidR="00315A5F" w:rsidRDefault="00315A5F" w:rsidP="002B5D6F">
      <w:pPr>
        <w:autoSpaceDE w:val="0"/>
        <w:autoSpaceDN w:val="0"/>
        <w:adjustRightInd w:val="0"/>
        <w:rPr>
          <w:rFonts w:ascii="Calibri-OneByteIdentityH" w:hAnsi="Calibri-OneByteIdentityH" w:cs="Calibri-OneByteIdentityH"/>
          <w:sz w:val="22"/>
          <w:szCs w:val="22"/>
        </w:rPr>
      </w:pPr>
    </w:p>
    <w:p w:rsidR="00315A5F" w:rsidRDefault="00315A5F" w:rsidP="002B5D6F">
      <w:pPr>
        <w:autoSpaceDE w:val="0"/>
        <w:autoSpaceDN w:val="0"/>
        <w:adjustRightInd w:val="0"/>
        <w:rPr>
          <w:rFonts w:ascii="Calibri-OneByteIdentityH" w:hAnsi="Calibri-OneByteIdentityH" w:cs="Calibri-OneByteIdentityH"/>
          <w:sz w:val="22"/>
          <w:szCs w:val="22"/>
        </w:rPr>
      </w:pPr>
    </w:p>
    <w:p w:rsidR="00315A5F" w:rsidRDefault="00315A5F" w:rsidP="002B5D6F">
      <w:pPr>
        <w:autoSpaceDE w:val="0"/>
        <w:autoSpaceDN w:val="0"/>
        <w:adjustRightInd w:val="0"/>
        <w:rPr>
          <w:rFonts w:ascii="Calibri-OneByteIdentityH" w:hAnsi="Calibri-OneByteIdentityH" w:cs="Calibri-OneByteIdentityH"/>
          <w:sz w:val="22"/>
          <w:szCs w:val="22"/>
        </w:rPr>
      </w:pPr>
    </w:p>
    <w:p w:rsidR="00E80D82" w:rsidRPr="0085440A" w:rsidRDefault="00E80D82" w:rsidP="0085440A">
      <w:pPr>
        <w:ind w:firstLine="68"/>
      </w:pPr>
    </w:p>
    <w:sectPr w:rsidR="00E80D82" w:rsidRPr="0085440A" w:rsidSect="007C383D">
      <w:headerReference w:type="default" r:id="rId7"/>
      <w:footerReference w:type="default" r:id="rId8"/>
      <w:pgSz w:w="11906" w:h="16838"/>
      <w:pgMar w:top="799" w:right="1021" w:bottom="822" w:left="1021" w:header="799" w:footer="851" w:gutter="0"/>
      <w:cols w:space="70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5A00" w:rsidRDefault="00CF5A00" w:rsidP="00E80D82">
      <w:r>
        <w:separator/>
      </w:r>
    </w:p>
  </w:endnote>
  <w:endnote w:type="continuationSeparator" w:id="0">
    <w:p w:rsidR="00CF5A00" w:rsidRDefault="00CF5A00" w:rsidP="00E80D8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Times">
    <w:panose1 w:val="0202060306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OneByteIdentityH">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0D82" w:rsidRPr="00F74C77" w:rsidRDefault="00181452">
    <w:pPr>
      <w:pStyle w:val="Pidipagina"/>
      <w:jc w:val="center"/>
      <w:rPr>
        <w:sz w:val="20"/>
        <w:lang w:val="en-US"/>
      </w:rPr>
    </w:pPr>
    <w:r>
      <w:rPr>
        <w:noProof/>
        <w:sz w:val="20"/>
      </w:rPr>
      <w:pict>
        <v:line id="_x0000_s2055" style="position:absolute;left:0;text-align:left;z-index:251658240" from="-.65pt,-9.95pt" to="496.15pt,-9.95pt" o:allowincell="f" strokeweight=".5pt"/>
      </w:pict>
    </w:r>
    <w:r w:rsidR="00E80D82">
      <w:rPr>
        <w:sz w:val="20"/>
      </w:rPr>
      <w:t xml:space="preserve">Piazza S. Antonino - 80067 Sorrento - Italy - Tel. </w:t>
    </w:r>
    <w:r w:rsidR="00E80D82" w:rsidRPr="00F74C77">
      <w:rPr>
        <w:sz w:val="20"/>
        <w:lang w:val="en-US"/>
      </w:rPr>
      <w:t>(+39) 081 5335111 - Fax (+39) 081 8771980</w:t>
    </w:r>
  </w:p>
  <w:p w:rsidR="00E80D82" w:rsidRPr="00F74C77" w:rsidRDefault="00E80D82">
    <w:pPr>
      <w:pStyle w:val="Pidipagina"/>
      <w:jc w:val="center"/>
      <w:rPr>
        <w:lang w:val="en-US"/>
      </w:rPr>
    </w:pPr>
    <w:r w:rsidRPr="00F74C77">
      <w:rPr>
        <w:sz w:val="20"/>
        <w:lang w:val="en-US"/>
      </w:rPr>
      <w:t>info@comune.sorrento.na.it  -  www.c</w:t>
    </w:r>
    <w:bookmarkStart w:id="0" w:name="_Hlt76809915"/>
    <w:r w:rsidRPr="00F74C77">
      <w:rPr>
        <w:sz w:val="20"/>
        <w:lang w:val="en-US"/>
      </w:rPr>
      <w:t>o</w:t>
    </w:r>
    <w:bookmarkEnd w:id="0"/>
    <w:r w:rsidRPr="00F74C77">
      <w:rPr>
        <w:sz w:val="20"/>
        <w:lang w:val="en-US"/>
      </w:rPr>
      <w:t>mu</w:t>
    </w:r>
    <w:bookmarkStart w:id="1" w:name="_Hlt76809235"/>
    <w:r w:rsidRPr="00F74C77">
      <w:rPr>
        <w:sz w:val="20"/>
        <w:lang w:val="en-US"/>
      </w:rPr>
      <w:t>n</w:t>
    </w:r>
    <w:bookmarkEnd w:id="1"/>
    <w:r w:rsidRPr="00F74C77">
      <w:rPr>
        <w:sz w:val="20"/>
        <w:lang w:val="en-US"/>
      </w:rPr>
      <w:t>e.sorrento.na.it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5A00" w:rsidRDefault="00CF5A00" w:rsidP="00E80D82">
      <w:r>
        <w:separator/>
      </w:r>
    </w:p>
  </w:footnote>
  <w:footnote w:type="continuationSeparator" w:id="0">
    <w:p w:rsidR="00CF5A00" w:rsidRDefault="00CF5A00" w:rsidP="00E80D8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0D82" w:rsidRDefault="00181452">
    <w:pPr>
      <w:pStyle w:val="Pidipagina"/>
      <w:spacing w:line="260" w:lineRule="atLeast"/>
      <w:jc w:val="center"/>
      <w:rPr>
        <w:caps/>
      </w:rPr>
    </w:pPr>
    <w:r w:rsidRPr="00181452">
      <w:rPr>
        <w:noProof/>
        <w:color w:val="000000"/>
        <w:sz w:val="20"/>
      </w:rPr>
      <w:pict>
        <v:line id="_x0000_s2054" style="position:absolute;left:0;text-align:left;z-index:251657216" from="-.65pt,96.85pt" to="496.15pt,96.85pt" o:allowincell="f" strokeweight=".5pt"/>
      </w:pict>
    </w:r>
    <w:r w:rsidR="001951FC">
      <w:rPr>
        <w:caps/>
        <w:noProof/>
      </w:rPr>
      <w:drawing>
        <wp:inline distT="0" distB="0" distL="0" distR="0">
          <wp:extent cx="1925955" cy="1038860"/>
          <wp:effectExtent l="19050" t="0" r="0" b="0"/>
          <wp:docPr id="1" name="Immagine 1" descr="stemma1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ma1_K"/>
                  <pic:cNvPicPr>
                    <a:picLocks noChangeAspect="1" noChangeArrowheads="1"/>
                  </pic:cNvPicPr>
                </pic:nvPicPr>
                <pic:blipFill>
                  <a:blip r:embed="rId1"/>
                  <a:srcRect/>
                  <a:stretch>
                    <a:fillRect/>
                  </a:stretch>
                </pic:blipFill>
                <pic:spPr bwMode="auto">
                  <a:xfrm>
                    <a:off x="0" y="0"/>
                    <a:ext cx="1925955" cy="103886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B3023D"/>
    <w:multiLevelType w:val="hybridMultilevel"/>
    <w:tmpl w:val="1314461E"/>
    <w:lvl w:ilvl="0" w:tplc="37B0E420">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activeWritingStyle w:appName="MSWord" w:lang="it-IT" w:vendorID="3" w:dllVersion="513" w:checkStyle="1"/>
  <w:proofState w:spelling="clean"/>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2056">
      <o:colormru v:ext="edit" colors="#4d4d4d,#202426,#777"/>
      <o:colormenu v:ext="edit" fillcolor="none" strokecolor="black"/>
    </o:shapedefaults>
    <o:shapelayout v:ext="edit">
      <o:idmap v:ext="edit" data="2"/>
    </o:shapelayout>
  </w:hdrShapeDefaults>
  <w:footnotePr>
    <w:footnote w:id="-1"/>
    <w:footnote w:id="0"/>
  </w:footnotePr>
  <w:endnotePr>
    <w:endnote w:id="-1"/>
    <w:endnote w:id="0"/>
  </w:endnotePr>
  <w:compat/>
  <w:rsids>
    <w:rsidRoot w:val="009359B3"/>
    <w:rsid w:val="00050303"/>
    <w:rsid w:val="00097EB4"/>
    <w:rsid w:val="00107411"/>
    <w:rsid w:val="00181452"/>
    <w:rsid w:val="001951FC"/>
    <w:rsid w:val="00201AA2"/>
    <w:rsid w:val="002A426F"/>
    <w:rsid w:val="002B5D6F"/>
    <w:rsid w:val="002C74CC"/>
    <w:rsid w:val="002D1D75"/>
    <w:rsid w:val="002F0176"/>
    <w:rsid w:val="00315A5F"/>
    <w:rsid w:val="003468F7"/>
    <w:rsid w:val="00350272"/>
    <w:rsid w:val="00480D15"/>
    <w:rsid w:val="004F5757"/>
    <w:rsid w:val="005C5479"/>
    <w:rsid w:val="006A6851"/>
    <w:rsid w:val="007731D9"/>
    <w:rsid w:val="00776D48"/>
    <w:rsid w:val="007C383D"/>
    <w:rsid w:val="007C3EB2"/>
    <w:rsid w:val="008153AF"/>
    <w:rsid w:val="0085440A"/>
    <w:rsid w:val="008F14F6"/>
    <w:rsid w:val="008F36AE"/>
    <w:rsid w:val="009359B3"/>
    <w:rsid w:val="009403B7"/>
    <w:rsid w:val="009F37B3"/>
    <w:rsid w:val="00A75B16"/>
    <w:rsid w:val="00AA44F5"/>
    <w:rsid w:val="00AA46DC"/>
    <w:rsid w:val="00AA5A5C"/>
    <w:rsid w:val="00AC1A8A"/>
    <w:rsid w:val="00AC3380"/>
    <w:rsid w:val="00B8215F"/>
    <w:rsid w:val="00B91C6C"/>
    <w:rsid w:val="00BA4AF7"/>
    <w:rsid w:val="00BE757A"/>
    <w:rsid w:val="00BF4834"/>
    <w:rsid w:val="00CC367E"/>
    <w:rsid w:val="00CC4221"/>
    <w:rsid w:val="00CD319E"/>
    <w:rsid w:val="00CF5A00"/>
    <w:rsid w:val="00D43614"/>
    <w:rsid w:val="00D5332B"/>
    <w:rsid w:val="00D57C07"/>
    <w:rsid w:val="00DE3FAB"/>
    <w:rsid w:val="00E335EA"/>
    <w:rsid w:val="00E52CE1"/>
    <w:rsid w:val="00E75787"/>
    <w:rsid w:val="00E80D82"/>
    <w:rsid w:val="00EA381A"/>
    <w:rsid w:val="00EE42EC"/>
    <w:rsid w:val="00F41AD1"/>
    <w:rsid w:val="00F4557F"/>
    <w:rsid w:val="00F55279"/>
    <w:rsid w:val="00F74C77"/>
    <w:rsid w:val="00F879E6"/>
    <w:rsid w:val="00FB2991"/>
    <w:rsid w:val="00FD09D4"/>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colormru v:ext="edit" colors="#4d4d4d,#202426,#777"/>
      <o:colormenu v:ext="edit" fillcolor="none" strokecolor="black"/>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C383D"/>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rsid w:val="007C383D"/>
    <w:pPr>
      <w:tabs>
        <w:tab w:val="center" w:pos="4819"/>
        <w:tab w:val="right" w:pos="9638"/>
      </w:tabs>
    </w:pPr>
  </w:style>
  <w:style w:type="paragraph" w:styleId="Pidipagina">
    <w:name w:val="footer"/>
    <w:basedOn w:val="Normale"/>
    <w:semiHidden/>
    <w:rsid w:val="007C383D"/>
    <w:pPr>
      <w:tabs>
        <w:tab w:val="center" w:pos="4819"/>
        <w:tab w:val="right" w:pos="9638"/>
      </w:tabs>
    </w:pPr>
  </w:style>
  <w:style w:type="character" w:styleId="Collegamentoipertestuale">
    <w:name w:val="Hyperlink"/>
    <w:basedOn w:val="Carpredefinitoparagrafo"/>
    <w:semiHidden/>
    <w:rsid w:val="007C383D"/>
    <w:rPr>
      <w:color w:val="0000FF"/>
      <w:u w:val="single"/>
    </w:rPr>
  </w:style>
  <w:style w:type="character" w:styleId="Collegamentovisitato">
    <w:name w:val="FollowedHyperlink"/>
    <w:basedOn w:val="Carpredefinitoparagrafo"/>
    <w:semiHidden/>
    <w:rsid w:val="007C383D"/>
    <w:rPr>
      <w:color w:val="800080"/>
      <w:u w:val="single"/>
    </w:rPr>
  </w:style>
  <w:style w:type="character" w:styleId="Numeropagina">
    <w:name w:val="page number"/>
    <w:basedOn w:val="Carpredefinitoparagrafo"/>
    <w:uiPriority w:val="99"/>
    <w:rsid w:val="00F41AD1"/>
    <w:rPr>
      <w:rFonts w:cs="Times New Roman"/>
    </w:rPr>
  </w:style>
  <w:style w:type="character" w:customStyle="1" w:styleId="IntestazioneCarattere">
    <w:name w:val="Intestazione Carattere"/>
    <w:basedOn w:val="Carpredefinitoparagrafo"/>
    <w:link w:val="Intestazione"/>
    <w:uiPriority w:val="99"/>
    <w:rsid w:val="007731D9"/>
    <w:rPr>
      <w:sz w:val="24"/>
    </w:rPr>
  </w:style>
  <w:style w:type="paragraph" w:styleId="Testofumetto">
    <w:name w:val="Balloon Text"/>
    <w:basedOn w:val="Normale"/>
    <w:link w:val="TestofumettoCarattere"/>
    <w:uiPriority w:val="99"/>
    <w:semiHidden/>
    <w:unhideWhenUsed/>
    <w:rsid w:val="00315A5F"/>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15A5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26308150">
      <w:bodyDiv w:val="1"/>
      <w:marLeft w:val="0"/>
      <w:marRight w:val="0"/>
      <w:marTop w:val="0"/>
      <w:marBottom w:val="0"/>
      <w:divBdr>
        <w:top w:val="none" w:sz="0" w:space="0" w:color="auto"/>
        <w:left w:val="none" w:sz="0" w:space="0" w:color="auto"/>
        <w:bottom w:val="none" w:sz="0" w:space="0" w:color="auto"/>
        <w:right w:val="none" w:sz="0" w:space="0" w:color="auto"/>
      </w:divBdr>
    </w:div>
    <w:div w:id="2066373355">
      <w:bodyDiv w:val="1"/>
      <w:marLeft w:val="0"/>
      <w:marRight w:val="0"/>
      <w:marTop w:val="0"/>
      <w:marBottom w:val="0"/>
      <w:divBdr>
        <w:top w:val="none" w:sz="0" w:space="0" w:color="auto"/>
        <w:left w:val="none" w:sz="0" w:space="0" w:color="auto"/>
        <w:bottom w:val="none" w:sz="0" w:space="0" w:color="auto"/>
        <w:right w:val="none" w:sz="0" w:space="0" w:color="auto"/>
      </w:divBdr>
      <w:divsChild>
        <w:div w:id="1593200031">
          <w:marLeft w:val="0"/>
          <w:marRight w:val="0"/>
          <w:marTop w:val="0"/>
          <w:marBottom w:val="0"/>
          <w:divBdr>
            <w:top w:val="none" w:sz="0" w:space="0" w:color="auto"/>
            <w:left w:val="none" w:sz="0" w:space="0" w:color="auto"/>
            <w:bottom w:val="none" w:sz="0" w:space="0" w:color="auto"/>
            <w:right w:val="none" w:sz="0" w:space="0" w:color="auto"/>
          </w:divBdr>
          <w:divsChild>
            <w:div w:id="41754108">
              <w:marLeft w:val="0"/>
              <w:marRight w:val="0"/>
              <w:marTop w:val="0"/>
              <w:marBottom w:val="0"/>
              <w:divBdr>
                <w:top w:val="none" w:sz="0" w:space="0" w:color="auto"/>
                <w:left w:val="none" w:sz="0" w:space="0" w:color="auto"/>
                <w:bottom w:val="none" w:sz="0" w:space="0" w:color="auto"/>
                <w:right w:val="none" w:sz="0" w:space="0" w:color="auto"/>
              </w:divBdr>
              <w:divsChild>
                <w:div w:id="538514433">
                  <w:marLeft w:val="0"/>
                  <w:marRight w:val="0"/>
                  <w:marTop w:val="0"/>
                  <w:marBottom w:val="0"/>
                  <w:divBdr>
                    <w:top w:val="none" w:sz="0" w:space="0" w:color="auto"/>
                    <w:left w:val="none" w:sz="0" w:space="0" w:color="auto"/>
                    <w:bottom w:val="none" w:sz="0" w:space="0" w:color="auto"/>
                    <w:right w:val="none" w:sz="0" w:space="0" w:color="auto"/>
                  </w:divBdr>
                  <w:divsChild>
                    <w:div w:id="628322018">
                      <w:marLeft w:val="0"/>
                      <w:marRight w:val="0"/>
                      <w:marTop w:val="0"/>
                      <w:marBottom w:val="0"/>
                      <w:divBdr>
                        <w:top w:val="none" w:sz="0" w:space="0" w:color="auto"/>
                        <w:left w:val="none" w:sz="0" w:space="0" w:color="auto"/>
                        <w:bottom w:val="none" w:sz="0" w:space="0" w:color="auto"/>
                        <w:right w:val="none" w:sz="0" w:space="0" w:color="auto"/>
                      </w:divBdr>
                    </w:div>
                    <w:div w:id="1199466955">
                      <w:marLeft w:val="0"/>
                      <w:marRight w:val="0"/>
                      <w:marTop w:val="0"/>
                      <w:marBottom w:val="0"/>
                      <w:divBdr>
                        <w:top w:val="none" w:sz="0" w:space="0" w:color="auto"/>
                        <w:left w:val="none" w:sz="0" w:space="0" w:color="auto"/>
                        <w:bottom w:val="none" w:sz="0" w:space="0" w:color="auto"/>
                        <w:right w:val="none" w:sz="0" w:space="0" w:color="auto"/>
                      </w:divBdr>
                    </w:div>
                    <w:div w:id="1258951904">
                      <w:marLeft w:val="0"/>
                      <w:marRight w:val="0"/>
                      <w:marTop w:val="0"/>
                      <w:marBottom w:val="0"/>
                      <w:divBdr>
                        <w:top w:val="none" w:sz="0" w:space="0" w:color="auto"/>
                        <w:left w:val="none" w:sz="0" w:space="0" w:color="auto"/>
                        <w:bottom w:val="none" w:sz="0" w:space="0" w:color="auto"/>
                        <w:right w:val="none" w:sz="0" w:space="0" w:color="auto"/>
                      </w:divBdr>
                    </w:div>
                    <w:div w:id="1918855327">
                      <w:marLeft w:val="0"/>
                      <w:marRight w:val="0"/>
                      <w:marTop w:val="0"/>
                      <w:marBottom w:val="0"/>
                      <w:divBdr>
                        <w:top w:val="none" w:sz="0" w:space="0" w:color="auto"/>
                        <w:left w:val="none" w:sz="0" w:space="0" w:color="auto"/>
                        <w:bottom w:val="none" w:sz="0" w:space="0" w:color="auto"/>
                        <w:right w:val="none" w:sz="0" w:space="0" w:color="auto"/>
                      </w:divBdr>
                    </w:div>
                    <w:div w:id="1927954177">
                      <w:marLeft w:val="0"/>
                      <w:marRight w:val="0"/>
                      <w:marTop w:val="0"/>
                      <w:marBottom w:val="0"/>
                      <w:divBdr>
                        <w:top w:val="none" w:sz="0" w:space="0" w:color="auto"/>
                        <w:left w:val="none" w:sz="0" w:space="0" w:color="auto"/>
                        <w:bottom w:val="none" w:sz="0" w:space="0" w:color="auto"/>
                        <w:right w:val="none" w:sz="0" w:space="0" w:color="auto"/>
                      </w:divBdr>
                    </w:div>
                  </w:divsChild>
                </w:div>
                <w:div w:id="591283400">
                  <w:marLeft w:val="0"/>
                  <w:marRight w:val="0"/>
                  <w:marTop w:val="0"/>
                  <w:marBottom w:val="0"/>
                  <w:divBdr>
                    <w:top w:val="none" w:sz="0" w:space="0" w:color="auto"/>
                    <w:left w:val="none" w:sz="0" w:space="0" w:color="auto"/>
                    <w:bottom w:val="none" w:sz="0" w:space="0" w:color="auto"/>
                    <w:right w:val="none" w:sz="0" w:space="0" w:color="auto"/>
                  </w:divBdr>
                </w:div>
                <w:div w:id="63611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742</Words>
  <Characters>4592</Characters>
  <Application>Microsoft Office Word</Application>
  <DocSecurity>4</DocSecurity>
  <Lines>38</Lines>
  <Paragraphs>10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Lega</Company>
  <LinksUpToDate>false</LinksUpToDate>
  <CharactersWithSpaces>5324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Carlotta Novelli</dc:creator>
  <cp:lastModifiedBy>eventi2</cp:lastModifiedBy>
  <cp:revision>2</cp:revision>
  <cp:lastPrinted>2021-03-22T08:26:00Z</cp:lastPrinted>
  <dcterms:created xsi:type="dcterms:W3CDTF">2021-12-07T09:28:00Z</dcterms:created>
  <dcterms:modified xsi:type="dcterms:W3CDTF">2021-12-07T09:28:00Z</dcterms:modified>
</cp:coreProperties>
</file>