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bookmarkStart w:id="0" w:name="_GoBack"/>
      <w:bookmarkEnd w:id="0"/>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B17EB3"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E53BC2"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 interessata all’acquisizione della prestazione, del servizio, o dei lavori</w:t>
            </w: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AF550E" w:rsidRDefault="00E53BC2" w:rsidP="009E6414">
            <w:pPr>
              <w:spacing w:before="60" w:after="60"/>
              <w:rPr>
                <w:rFonts w:ascii="Arial" w:hAnsi="Arial" w:cs="Arial"/>
                <w:b/>
                <w:bCs/>
                <w:color w:val="000000"/>
                <w:sz w:val="14"/>
                <w:szCs w:val="16"/>
              </w:rPr>
            </w:pPr>
            <w:r w:rsidRPr="00AF550E">
              <w:rPr>
                <w:rFonts w:ascii="Arial" w:hAnsi="Arial" w:cs="Arial"/>
                <w:b/>
                <w:bCs/>
                <w:color w:val="000000"/>
                <w:sz w:val="14"/>
                <w:szCs w:val="16"/>
              </w:rPr>
              <w:t xml:space="preserve">Comune di </w:t>
            </w:r>
            <w:r>
              <w:rPr>
                <w:rFonts w:ascii="Arial" w:hAnsi="Arial" w:cs="Arial"/>
                <w:b/>
                <w:bCs/>
                <w:color w:val="000000"/>
                <w:sz w:val="14"/>
                <w:szCs w:val="16"/>
              </w:rPr>
              <w:t>Sorrento</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Indirizzo: </w:t>
            </w:r>
            <w:r>
              <w:rPr>
                <w:rFonts w:ascii="Arial" w:hAnsi="Arial" w:cs="Arial"/>
                <w:b/>
                <w:sz w:val="14"/>
                <w:szCs w:val="16"/>
              </w:rPr>
              <w:t xml:space="preserve">Piazza Sant’Antonino </w:t>
            </w:r>
            <w:proofErr w:type="spellStart"/>
            <w:r>
              <w:rPr>
                <w:rFonts w:ascii="Arial" w:hAnsi="Arial" w:cs="Arial"/>
                <w:b/>
                <w:sz w:val="14"/>
                <w:szCs w:val="16"/>
              </w:rPr>
              <w:t>n°</w:t>
            </w:r>
            <w:proofErr w:type="spellEnd"/>
            <w:r>
              <w:rPr>
                <w:rFonts w:ascii="Arial" w:hAnsi="Arial" w:cs="Arial"/>
                <w:b/>
                <w:sz w:val="14"/>
                <w:szCs w:val="16"/>
              </w:rPr>
              <w:t xml:space="preserve"> 1/14 – 80067 – Sorrento (NA)</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Codice fiscale: </w:t>
            </w:r>
            <w:r>
              <w:rPr>
                <w:rFonts w:ascii="Arial" w:hAnsi="Arial" w:cs="Arial"/>
                <w:b/>
                <w:sz w:val="14"/>
                <w:szCs w:val="16"/>
              </w:rPr>
              <w:t>82001030632</w:t>
            </w:r>
          </w:p>
          <w:p w:rsidR="00E53BC2" w:rsidRPr="00D70390" w:rsidRDefault="0029753C" w:rsidP="009E6414">
            <w:pPr>
              <w:spacing w:before="60" w:after="60"/>
              <w:rPr>
                <w:rFonts w:ascii="Arial" w:hAnsi="Arial" w:cs="Arial"/>
                <w:b/>
                <w:sz w:val="14"/>
                <w:szCs w:val="16"/>
              </w:rPr>
            </w:pPr>
            <w:r>
              <w:rPr>
                <w:rFonts w:ascii="Arial" w:hAnsi="Arial" w:cs="Arial"/>
                <w:b/>
                <w:sz w:val="14"/>
                <w:szCs w:val="16"/>
              </w:rPr>
              <w:t>I</w:t>
            </w:r>
            <w:r w:rsidR="00E53BC2">
              <w:rPr>
                <w:rFonts w:ascii="Arial" w:hAnsi="Arial" w:cs="Arial"/>
                <w:b/>
                <w:sz w:val="14"/>
                <w:szCs w:val="16"/>
              </w:rPr>
              <w:t xml:space="preserve"> </w:t>
            </w:r>
            <w:r w:rsidR="00E53BC2" w:rsidRPr="00D70390">
              <w:rPr>
                <w:rFonts w:ascii="Arial" w:hAnsi="Arial" w:cs="Arial"/>
                <w:b/>
                <w:sz w:val="14"/>
                <w:szCs w:val="16"/>
              </w:rPr>
              <w:t xml:space="preserve"> Dipartimento del Comune di Sorrento;</w:t>
            </w:r>
          </w:p>
          <w:p w:rsidR="00E53BC2" w:rsidRPr="00D70390" w:rsidRDefault="00E53BC2" w:rsidP="009E6414">
            <w:pPr>
              <w:spacing w:before="60" w:after="60"/>
              <w:rPr>
                <w:rFonts w:ascii="Arial" w:hAnsi="Arial" w:cs="Arial"/>
                <w:b/>
                <w:sz w:val="14"/>
                <w:szCs w:val="16"/>
              </w:rPr>
            </w:pPr>
            <w:r w:rsidRPr="00D70390">
              <w:rPr>
                <w:rFonts w:ascii="Arial" w:hAnsi="Arial" w:cs="Arial"/>
                <w:b/>
                <w:sz w:val="14"/>
                <w:szCs w:val="16"/>
              </w:rPr>
              <w:t xml:space="preserve">Dirigente del </w:t>
            </w:r>
            <w:r w:rsidR="0029753C">
              <w:rPr>
                <w:rFonts w:ascii="Arial" w:hAnsi="Arial" w:cs="Arial"/>
                <w:b/>
                <w:sz w:val="14"/>
                <w:szCs w:val="16"/>
              </w:rPr>
              <w:t xml:space="preserve">I </w:t>
            </w:r>
            <w:r w:rsidRPr="00D70390">
              <w:rPr>
                <w:rFonts w:ascii="Arial" w:hAnsi="Arial" w:cs="Arial"/>
                <w:b/>
                <w:sz w:val="14"/>
                <w:szCs w:val="16"/>
              </w:rPr>
              <w:t xml:space="preserve"> Dipartimento del Comune di Sorrento</w:t>
            </w:r>
          </w:p>
          <w:p w:rsidR="00E53BC2" w:rsidRPr="00B138CF" w:rsidRDefault="00E53BC2" w:rsidP="0029753C">
            <w:pPr>
              <w:spacing w:before="60" w:after="60"/>
              <w:rPr>
                <w:rFonts w:ascii="Arial" w:hAnsi="Arial" w:cs="Arial"/>
                <w:b/>
                <w:color w:val="000000"/>
                <w:sz w:val="14"/>
                <w:szCs w:val="16"/>
              </w:rPr>
            </w:pPr>
            <w:r>
              <w:rPr>
                <w:rFonts w:ascii="Arial" w:hAnsi="Arial" w:cs="Arial"/>
                <w:b/>
                <w:sz w:val="14"/>
                <w:szCs w:val="16"/>
              </w:rPr>
              <w:t>Dott.</w:t>
            </w:r>
            <w:r w:rsidR="00E57658">
              <w:rPr>
                <w:rFonts w:ascii="Arial" w:hAnsi="Arial" w:cs="Arial"/>
                <w:b/>
                <w:sz w:val="14"/>
                <w:szCs w:val="16"/>
              </w:rPr>
              <w:t xml:space="preserve">ssa </w:t>
            </w:r>
            <w:proofErr w:type="spellStart"/>
            <w:r w:rsidR="00E57658">
              <w:rPr>
                <w:rFonts w:ascii="Arial" w:hAnsi="Arial" w:cs="Arial"/>
                <w:b/>
                <w:sz w:val="14"/>
                <w:szCs w:val="16"/>
              </w:rPr>
              <w:t>Mariagrazia</w:t>
            </w:r>
            <w:proofErr w:type="spellEnd"/>
            <w:r w:rsidR="00E57658">
              <w:rPr>
                <w:rFonts w:ascii="Arial" w:hAnsi="Arial" w:cs="Arial"/>
                <w:b/>
                <w:sz w:val="14"/>
                <w:szCs w:val="16"/>
              </w:rPr>
              <w:t xml:space="preserve"> </w:t>
            </w:r>
            <w:proofErr w:type="spellStart"/>
            <w:r w:rsidR="00E57658">
              <w:rPr>
                <w:rFonts w:ascii="Arial" w:hAnsi="Arial" w:cs="Arial"/>
                <w:b/>
                <w:sz w:val="14"/>
                <w:szCs w:val="16"/>
              </w:rPr>
              <w:t>Caiazzo</w:t>
            </w:r>
            <w:proofErr w:type="spellEnd"/>
          </w:p>
        </w:tc>
      </w:tr>
      <w:tr w:rsidR="00C62FD7"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62FD7" w:rsidRDefault="00C62FD7" w:rsidP="00C62FD7">
            <w:r w:rsidRPr="00C62FD7">
              <w:rPr>
                <w:rFonts w:ascii="Arial" w:hAnsi="Arial" w:cs="Arial"/>
                <w:b/>
                <w:bCs/>
                <w:color w:val="000000"/>
                <w:sz w:val="16"/>
                <w:szCs w:val="16"/>
              </w:rPr>
              <w:t>Titolo o breve descrizione dell'appalto</w:t>
            </w:r>
            <w:r w:rsidRPr="006C1E88">
              <w:rPr>
                <w:rFonts w:ascii="Arial" w:hAnsi="Arial" w:cs="Arial"/>
                <w:sz w:val="14"/>
                <w:szCs w:val="14"/>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381EB5" w:rsidRDefault="00381EB5" w:rsidP="00381EB5">
            <w:pPr>
              <w:spacing w:before="60" w:after="60"/>
              <w:rPr>
                <w:rFonts w:ascii="Arial" w:hAnsi="Arial" w:cs="Arial"/>
                <w:b/>
                <w:sz w:val="14"/>
                <w:szCs w:val="16"/>
              </w:rPr>
            </w:pPr>
            <w:r w:rsidRPr="00381EB5">
              <w:rPr>
                <w:rFonts w:ascii="Arial" w:hAnsi="Arial" w:cs="Arial"/>
                <w:b/>
                <w:sz w:val="14"/>
                <w:szCs w:val="16"/>
              </w:rPr>
              <w:t>SERVIZIO OTTIMIZZAZIONE E MIGLIORAMENTO DELL’ASILO NIDO COMUNALE</w:t>
            </w:r>
            <w:r>
              <w:rPr>
                <w:rFonts w:ascii="Arial" w:hAnsi="Arial" w:cs="Arial"/>
                <w:b/>
                <w:sz w:val="14"/>
                <w:szCs w:val="16"/>
              </w:rPr>
              <w:t xml:space="preserve"> </w:t>
            </w:r>
            <w:r w:rsidRPr="00381EB5">
              <w:rPr>
                <w:rFonts w:ascii="Arial" w:hAnsi="Arial" w:cs="Arial"/>
                <w:b/>
                <w:sz w:val="14"/>
                <w:szCs w:val="16"/>
              </w:rPr>
              <w:t>TRIENNIO 2022-2025</w:t>
            </w:r>
          </w:p>
          <w:p w:rsidR="00C62FD7" w:rsidRPr="00381EB5" w:rsidRDefault="00C62FD7" w:rsidP="00381EB5">
            <w:pPr>
              <w:spacing w:before="60" w:after="60"/>
              <w:rPr>
                <w:rFonts w:ascii="Arial" w:hAnsi="Arial" w:cs="Arial"/>
                <w:b/>
                <w:sz w:val="14"/>
                <w:szCs w:val="16"/>
              </w:rPr>
            </w:pPr>
            <w:r w:rsidRPr="0006152C">
              <w:rPr>
                <w:rFonts w:ascii="Arial" w:hAnsi="Arial" w:cs="Arial"/>
                <w:b/>
                <w:color w:val="000000"/>
                <w:sz w:val="14"/>
                <w:szCs w:val="14"/>
              </w:rPr>
              <w:t xml:space="preserve">Procedura aperta ai sensi dell’art.60 del D. </w:t>
            </w:r>
            <w:proofErr w:type="spellStart"/>
            <w:r w:rsidRPr="0006152C">
              <w:rPr>
                <w:rFonts w:ascii="Arial" w:hAnsi="Arial" w:cs="Arial"/>
                <w:b/>
                <w:color w:val="000000"/>
                <w:sz w:val="14"/>
                <w:szCs w:val="14"/>
              </w:rPr>
              <w:t>Lgs</w:t>
            </w:r>
            <w:proofErr w:type="spellEnd"/>
            <w:r w:rsidRPr="0006152C">
              <w:rPr>
                <w:rFonts w:ascii="Arial" w:hAnsi="Arial" w:cs="Arial"/>
                <w:b/>
                <w:color w:val="000000"/>
                <w:sz w:val="14"/>
                <w:szCs w:val="14"/>
              </w:rPr>
              <w:t xml:space="preserve">. 50/2016 e </w:t>
            </w:r>
            <w:proofErr w:type="spellStart"/>
            <w:r w:rsidRPr="0006152C">
              <w:rPr>
                <w:rFonts w:ascii="Arial" w:hAnsi="Arial" w:cs="Arial"/>
                <w:b/>
                <w:color w:val="000000"/>
                <w:sz w:val="14"/>
                <w:szCs w:val="14"/>
              </w:rPr>
              <w:t>s.m.i</w:t>
            </w:r>
            <w:proofErr w:type="spellEnd"/>
          </w:p>
        </w:tc>
      </w:tr>
      <w:tr w:rsidR="00E53BC2"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riferimento attribuiti all’intervento a cura della stazione appaltante interessata alla realizzazione dell’intervento: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55609E" w:rsidRPr="0055609E" w:rsidRDefault="0055609E" w:rsidP="0055609E">
            <w:pPr>
              <w:autoSpaceDE w:val="0"/>
              <w:autoSpaceDN w:val="0"/>
              <w:adjustRightInd w:val="0"/>
              <w:jc w:val="both"/>
              <w:rPr>
                <w:rFonts w:ascii="Arial" w:hAnsi="Arial" w:cs="Arial"/>
                <w:b/>
                <w:sz w:val="16"/>
                <w:szCs w:val="16"/>
              </w:rPr>
            </w:pPr>
            <w:r w:rsidRPr="0055609E">
              <w:rPr>
                <w:rFonts w:ascii="Arial" w:hAnsi="Arial" w:cs="Arial"/>
                <w:b/>
                <w:sz w:val="16"/>
                <w:szCs w:val="16"/>
              </w:rPr>
              <w:t xml:space="preserve"> </w:t>
            </w:r>
          </w:p>
          <w:p w:rsidR="00E53BC2" w:rsidRPr="00FF522B" w:rsidRDefault="00E53BC2" w:rsidP="009E6414">
            <w:pPr>
              <w:widowControl w:val="0"/>
              <w:autoSpaceDE w:val="0"/>
              <w:autoSpaceDN w:val="0"/>
              <w:adjustRightInd w:val="0"/>
              <w:jc w:val="both"/>
              <w:rPr>
                <w:rFonts w:ascii="Arial" w:hAnsi="Arial" w:cs="Arial"/>
                <w:b/>
                <w:bCs/>
                <w:sz w:val="14"/>
                <w:szCs w:val="16"/>
              </w:rPr>
            </w:pPr>
            <w:r w:rsidRPr="00FF522B">
              <w:rPr>
                <w:rFonts w:ascii="Arial" w:hAnsi="Arial" w:cs="Arial"/>
                <w:b/>
                <w:bCs/>
                <w:sz w:val="14"/>
                <w:szCs w:val="16"/>
              </w:rPr>
              <w:t xml:space="preserve">CIG: </w:t>
            </w:r>
            <w:r w:rsidR="005D13E8" w:rsidRPr="005D13E8">
              <w:rPr>
                <w:rFonts w:ascii="Arial" w:hAnsi="Arial" w:cs="Arial"/>
                <w:b/>
                <w:bCs/>
                <w:sz w:val="14"/>
                <w:szCs w:val="16"/>
              </w:rPr>
              <w:t>9364176A7C</w:t>
            </w:r>
          </w:p>
          <w:p w:rsidR="00E53BC2" w:rsidRPr="00FF522B" w:rsidRDefault="00E53BC2" w:rsidP="009E6414">
            <w:pPr>
              <w:spacing w:before="0" w:after="0"/>
              <w:rPr>
                <w:rFonts w:ascii="Arial" w:hAnsi="Arial" w:cs="Arial"/>
                <w:b/>
                <w:bCs/>
                <w:sz w:val="14"/>
                <w:szCs w:val="16"/>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lastRenderedPageBreak/>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30"/>
        <w:gridCol w:w="4506"/>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44452A">
        <w:trPr>
          <w:trHeight w:val="993"/>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 xml:space="preserve">Se la documentazione pertinente è disponibile elettronicamente, </w:t>
            </w:r>
            <w:r w:rsidRPr="00D977C3">
              <w:rPr>
                <w:rFonts w:ascii="Arial" w:hAnsi="Arial" w:cs="Arial"/>
                <w:sz w:val="16"/>
                <w:szCs w:val="16"/>
              </w:rPr>
              <w:lastRenderedPageBreak/>
              <w:t>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lastRenderedPageBreak/>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w:t>
      </w:r>
      <w:r w:rsidRPr="0044452A">
        <w:rPr>
          <w:rFonts w:ascii="Arial" w:hAnsi="Arial" w:cs="Arial"/>
          <w:sz w:val="16"/>
          <w:szCs w:val="16"/>
          <w:lang w:eastAsia="it-IT"/>
        </w:rPr>
        <w:t>all’allegato X</w:t>
      </w:r>
      <w:r w:rsidR="0044452A" w:rsidRPr="0044452A">
        <w:rPr>
          <w:rFonts w:ascii="Arial" w:hAnsi="Arial" w:cs="Arial"/>
          <w:sz w:val="16"/>
          <w:szCs w:val="16"/>
          <w:lang w:eastAsia="it-IT"/>
        </w:rPr>
        <w:t>V</w:t>
      </w:r>
      <w:r w:rsidRPr="0044452A">
        <w:rPr>
          <w:rFonts w:ascii="Arial" w:hAnsi="Arial" w:cs="Arial"/>
          <w:sz w:val="16"/>
          <w:szCs w:val="16"/>
          <w:lang w:eastAsia="it-IT"/>
        </w:rPr>
        <w:t xml:space="preserve">I </w:t>
      </w:r>
      <w:r w:rsidR="0044452A">
        <w:rPr>
          <w:rFonts w:ascii="Arial" w:hAnsi="Arial" w:cs="Arial"/>
          <w:sz w:val="16"/>
          <w:szCs w:val="16"/>
          <w:lang w:eastAsia="it-IT"/>
        </w:rPr>
        <w:t>del Codice</w:t>
      </w:r>
      <w:r w:rsidRPr="00D977C3">
        <w:rPr>
          <w:rFonts w:ascii="Arial" w:hAnsi="Arial" w:cs="Arial"/>
          <w:sz w:val="16"/>
          <w:szCs w:val="16"/>
          <w:lang w:eastAsia="it-IT"/>
        </w:rPr>
        <w:t xml:space="preserve"> al n. ___________ dal  _______________________ e precisamente:</w:t>
      </w:r>
      <w:r w:rsidR="00CF2242">
        <w:rPr>
          <w:rFonts w:ascii="Arial" w:hAnsi="Arial" w:cs="Arial"/>
          <w:sz w:val="16"/>
          <w:szCs w:val="16"/>
          <w:lang w:eastAsia="it-IT"/>
        </w:rPr>
        <w:t xml:space="preserve"> </w:t>
      </w:r>
      <w:r w:rsidRPr="00D977C3">
        <w:rPr>
          <w:rFonts w:ascii="Arial" w:hAnsi="Arial" w:cs="Arial"/>
          <w:sz w:val="16"/>
          <w:szCs w:val="16"/>
          <w:lang w:eastAsia="it-IT"/>
        </w:rPr>
        <w:t>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lastRenderedPageBreak/>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w:t>
            </w:r>
            <w:r w:rsidR="00C066C2" w:rsidRPr="0044452A">
              <w:rPr>
                <w:rFonts w:ascii="Arial" w:eastAsia="Times New Roman" w:hAnsi="Arial" w:cs="Arial"/>
                <w:sz w:val="16"/>
                <w:szCs w:val="16"/>
                <w:lang w:val="it-IT"/>
              </w:rPr>
              <w:t>(con una quota del capitale almeno del 50%)</w:t>
            </w:r>
            <w:r w:rsidRPr="0044452A">
              <w:rPr>
                <w:rFonts w:ascii="Arial" w:eastAsia="Times New Roman" w:hAnsi="Arial" w:cs="Arial"/>
                <w:sz w:val="16"/>
                <w:szCs w:val="16"/>
                <w:lang w:val="it-IT"/>
              </w:rPr>
              <w:t>:</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lastRenderedPageBreak/>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 </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C066C2">
      <w:pPr>
        <w:pStyle w:val="sche3"/>
        <w:tabs>
          <w:tab w:val="left" w:pos="300"/>
          <w:tab w:val="left" w:pos="9214"/>
        </w:tabs>
        <w:ind w:left="-567"/>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0079194A" w:rsidRPr="00D977C3">
              <w:rPr>
                <w:rFonts w:ascii="Arial" w:eastAsia="Times New Roman" w:hAnsi="Arial" w:cs="Arial"/>
                <w:sz w:val="16"/>
                <w:szCs w:val="16"/>
                <w:lang w:val="it-IT"/>
              </w:rPr>
              <w:t>:</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p>
          <w:p w:rsidR="009E56FE"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009E56FE"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Default="0044452A" w:rsidP="006B1EE7">
            <w:pPr>
              <w:pStyle w:val="sche3"/>
              <w:keepNext/>
              <w:widowControl/>
              <w:tabs>
                <w:tab w:val="left" w:pos="300"/>
                <w:tab w:val="left" w:pos="9214"/>
              </w:tabs>
              <w:rPr>
                <w:rFonts w:ascii="Arial" w:eastAsia="Times New Roman" w:hAnsi="Arial" w:cs="Arial"/>
                <w:sz w:val="16"/>
                <w:szCs w:val="16"/>
                <w:lang w:val="it-IT"/>
              </w:rPr>
            </w:pPr>
          </w:p>
          <w:p w:rsidR="0044452A" w:rsidRPr="00D977C3" w:rsidRDefault="0044452A" w:rsidP="0044452A">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44452A" w:rsidRDefault="0044452A" w:rsidP="009E56FE">
            <w:pPr>
              <w:pStyle w:val="sche3"/>
              <w:tabs>
                <w:tab w:val="left" w:pos="0"/>
                <w:tab w:val="left" w:pos="6585"/>
              </w:tabs>
              <w:rPr>
                <w:rFonts w:ascii="Arial" w:eastAsia="Times New Roman" w:hAnsi="Arial" w:cs="Arial"/>
                <w:sz w:val="16"/>
                <w:szCs w:val="16"/>
                <w:lang w:val="it-IT"/>
              </w:rPr>
            </w:pP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w:t>
      </w:r>
      <w:r w:rsidR="008E5512" w:rsidRPr="00D977C3">
        <w:rPr>
          <w:rFonts w:ascii="Arial" w:hAnsi="Arial" w:cs="Arial"/>
          <w:i/>
          <w:sz w:val="16"/>
          <w:szCs w:val="16"/>
        </w:rPr>
        <w:lastRenderedPageBreak/>
        <w:t xml:space="preserve">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44452A" w:rsidRDefault="005046D1" w:rsidP="00526212">
            <w:pPr>
              <w:rPr>
                <w:rFonts w:ascii="Arial" w:hAnsi="Arial" w:cs="Arial"/>
                <w:b/>
                <w:color w:val="000000"/>
                <w:sz w:val="16"/>
                <w:szCs w:val="16"/>
              </w:rPr>
            </w:pPr>
            <w:r w:rsidRPr="0044452A">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44452A">
              <w:rPr>
                <w:rFonts w:ascii="Arial" w:hAnsi="Arial" w:cs="Arial"/>
                <w:b/>
                <w:color w:val="000000"/>
                <w:sz w:val="16"/>
                <w:szCs w:val="16"/>
              </w:rPr>
              <w:t xml:space="preserve">e che le parti da subappaltare costituiscono, rispetto al totale </w:t>
            </w:r>
            <w:r w:rsidR="00D8717C" w:rsidRPr="0044452A">
              <w:rPr>
                <w:rFonts w:ascii="Arial" w:hAnsi="Arial" w:cs="Arial"/>
                <w:b/>
                <w:color w:val="000000"/>
                <w:sz w:val="16"/>
                <w:szCs w:val="16"/>
              </w:rPr>
              <w:t>rapportato a</w:t>
            </w:r>
            <w:r w:rsidRPr="0044452A">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44452A">
            <w:pPr>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w:t>
      </w:r>
      <w:r w:rsidR="00C066C2">
        <w:rPr>
          <w:rFonts w:ascii="Arial" w:hAnsi="Arial" w:cs="Arial"/>
          <w:b/>
          <w:color w:val="000000"/>
          <w:sz w:val="16"/>
          <w:szCs w:val="16"/>
        </w:rPr>
        <w:t>i</w:t>
      </w:r>
      <w:r w:rsidRPr="00616B81">
        <w:rPr>
          <w:rFonts w:ascii="Arial" w:hAnsi="Arial" w:cs="Arial"/>
          <w:b/>
          <w:color w:val="000000"/>
          <w:sz w:val="16"/>
          <w:szCs w:val="16"/>
        </w:rPr>
        <w:t xml:space="preserv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w:t>
      </w:r>
      <w:r w:rsidRPr="00616B81">
        <w:rPr>
          <w:rFonts w:ascii="Arial" w:hAnsi="Arial" w:cs="Arial"/>
          <w:b/>
          <w:color w:val="000000"/>
          <w:sz w:val="16"/>
          <w:szCs w:val="16"/>
        </w:rPr>
        <w:lastRenderedPageBreak/>
        <w:t>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e la conseguente valutazione delle misure ivi contemplate, poste in essere dall’operatore economico finalizzate alla decisione di escludere o meno l’operatore economico dalla procedura di gara, ai sensi del comma 8</w:t>
      </w:r>
      <w:r w:rsidR="00C066C2">
        <w:rPr>
          <w:rFonts w:ascii="Arial" w:hAnsi="Arial" w:cs="Arial"/>
          <w:b/>
          <w:color w:val="000000"/>
          <w:sz w:val="16"/>
          <w:szCs w:val="16"/>
        </w:rPr>
        <w:t xml:space="preserve"> </w:t>
      </w:r>
      <w:r w:rsidRPr="00616B81">
        <w:rPr>
          <w:rFonts w:ascii="Arial" w:hAnsi="Arial" w:cs="Arial"/>
          <w:b/>
          <w:color w:val="000000"/>
          <w:sz w:val="16"/>
          <w:szCs w:val="16"/>
        </w:rPr>
        <w:t>del medesimo art.</w:t>
      </w:r>
      <w:r w:rsidR="00C066C2">
        <w:rPr>
          <w:rFonts w:ascii="Arial" w:hAnsi="Arial" w:cs="Arial"/>
          <w:b/>
          <w:color w:val="000000"/>
          <w:sz w:val="16"/>
          <w:szCs w:val="16"/>
        </w:rPr>
        <w:t xml:space="preserve"> </w:t>
      </w:r>
      <w:r w:rsidRPr="00616B81">
        <w:rPr>
          <w:rFonts w:ascii="Arial" w:hAnsi="Arial" w:cs="Arial"/>
          <w:b/>
          <w:color w:val="000000"/>
          <w:sz w:val="16"/>
          <w:szCs w:val="16"/>
        </w:rPr>
        <w:t xml:space="preserve">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il legale rappresentante 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AC7E69">
            <w:pPr>
              <w:jc w:val="both"/>
              <w:rPr>
                <w:rFonts w:ascii="Arial" w:hAnsi="Arial" w:cs="Arial"/>
                <w:color w:val="000000"/>
                <w:sz w:val="16"/>
                <w:szCs w:val="16"/>
              </w:rPr>
            </w:pPr>
            <w:r w:rsidRPr="00616B81">
              <w:rPr>
                <w:rFonts w:ascii="Arial" w:hAnsi="Arial" w:cs="Arial"/>
                <w:color w:val="000000"/>
                <w:sz w:val="16"/>
                <w:szCs w:val="16"/>
              </w:rPr>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w:t>
            </w:r>
          </w:p>
          <w:p w:rsidR="00F36316" w:rsidRPr="00616B81" w:rsidRDefault="00F36316" w:rsidP="0044452A">
            <w:pPr>
              <w:jc w:val="both"/>
              <w:rPr>
                <w:rFonts w:ascii="Arial" w:hAnsi="Arial" w:cs="Arial"/>
                <w:color w:val="000000"/>
                <w:sz w:val="16"/>
                <w:szCs w:val="16"/>
              </w:rPr>
            </w:pPr>
            <w:r w:rsidRPr="0044452A">
              <w:rPr>
                <w:rFonts w:ascii="Arial" w:hAnsi="Arial" w:cs="Arial"/>
                <w:color w:val="000000"/>
                <w:sz w:val="16"/>
                <w:szCs w:val="16"/>
              </w:rPr>
              <w:t xml:space="preserve">Si ricorda </w:t>
            </w:r>
            <w:r w:rsidR="0044452A">
              <w:rPr>
                <w:rFonts w:ascii="Arial" w:hAnsi="Arial" w:cs="Arial"/>
                <w:color w:val="000000"/>
                <w:sz w:val="16"/>
                <w:szCs w:val="16"/>
              </w:rPr>
              <w:t xml:space="preserve">che </w:t>
            </w:r>
            <w:r w:rsidR="0044452A" w:rsidRPr="0044452A">
              <w:rPr>
                <w:rFonts w:ascii="Arial" w:hAnsi="Arial" w:cs="Arial"/>
                <w:color w:val="000000"/>
                <w:sz w:val="16"/>
                <w:szCs w:val="16"/>
              </w:rPr>
              <w:t>l’esclusione non va disposta e il divieto non si applica quando il reato e’ stato depenalizzato ovvero quando e’ intervenuta la riabilitazione ((ovvero, nei casi di condanna ad una pena accessoria perpetua, quando questa e’ stata dichiarata estinta ai sensi dell’articolo 179, settimo comma, del codice penale)) ovvero quando il reato e’ stato dichiarato estinto dopo la condanna ovvero in caso di revoca della condanna medesima.</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lastRenderedPageBreak/>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381EB5" w:rsidRDefault="00381EB5">
            <w:pPr>
              <w:spacing w:after="0"/>
              <w:rPr>
                <w:rFonts w:ascii="Arial" w:hAnsi="Arial" w:cs="Arial"/>
                <w:color w:val="000000"/>
                <w:sz w:val="16"/>
                <w:szCs w:val="16"/>
              </w:rPr>
            </w:pPr>
          </w:p>
          <w:p w:rsidR="00381EB5"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381EB5" w:rsidRDefault="00381EB5">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w:t>
      </w:r>
      <w:r w:rsidR="00F36316" w:rsidRPr="00184D12">
        <w:rPr>
          <w:rFonts w:ascii="Arial" w:hAnsi="Arial" w:cs="Arial"/>
          <w:b/>
          <w:bCs/>
          <w:i/>
          <w:sz w:val="16"/>
          <w:szCs w:val="16"/>
        </w:rPr>
        <w:t>anche non definitivamente accertati,</w:t>
      </w:r>
      <w:r w:rsidR="00F36316">
        <w:rPr>
          <w:rFonts w:ascii="Arial" w:hAnsi="Arial" w:cs="Arial"/>
          <w:i/>
          <w:sz w:val="16"/>
          <w:szCs w:val="16"/>
        </w:rPr>
        <w:t xml:space="preserve"> </w:t>
      </w:r>
      <w:r w:rsidRPr="00616B81">
        <w:rPr>
          <w:rFonts w:ascii="Arial" w:hAnsi="Arial" w:cs="Arial"/>
          <w:i/>
          <w:sz w:val="16"/>
          <w:szCs w:val="16"/>
        </w:rPr>
        <w:t xml:space="preserve">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F36316" w:rsidP="00D23106">
      <w:pPr>
        <w:pStyle w:val="NormaleWeb"/>
        <w:spacing w:before="0" w:beforeAutospacing="0" w:after="0" w:afterAutospacing="0"/>
        <w:ind w:left="-142"/>
        <w:jc w:val="both"/>
        <w:rPr>
          <w:rFonts w:ascii="Arial" w:hAnsi="Arial" w:cs="Arial"/>
          <w:i/>
          <w:sz w:val="16"/>
          <w:szCs w:val="16"/>
        </w:rPr>
      </w:pPr>
      <w:r>
        <w:rPr>
          <w:rFonts w:ascii="Arial" w:hAnsi="Arial" w:cs="Arial"/>
          <w:i/>
          <w:sz w:val="16"/>
          <w:szCs w:val="16"/>
        </w:rPr>
        <w:t>N</w:t>
      </w:r>
      <w:r w:rsidR="004A234E" w:rsidRPr="00616B81">
        <w:rPr>
          <w:rFonts w:ascii="Arial" w:hAnsi="Arial" w:cs="Arial"/>
          <w:i/>
          <w:sz w:val="16"/>
          <w:szCs w:val="16"/>
        </w:rPr>
        <w:t xml:space="preserve">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2506E7" w:rsidRDefault="002506E7" w:rsidP="008400F2">
            <w:pPr>
              <w:spacing w:before="0" w:after="0"/>
              <w:ind w:left="284" w:hanging="284"/>
              <w:rPr>
                <w:rFonts w:ascii="Arial" w:hAnsi="Arial" w:cs="Arial"/>
                <w:color w:val="000000"/>
                <w:sz w:val="16"/>
                <w:szCs w:val="16"/>
              </w:rPr>
            </w:pPr>
          </w:p>
          <w:p w:rsidR="002506E7" w:rsidRDefault="002506E7" w:rsidP="008400F2">
            <w:pPr>
              <w:spacing w:before="0" w:after="0"/>
              <w:ind w:left="284" w:hanging="284"/>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lastRenderedPageBreak/>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002506E7">
        <w:rPr>
          <w:rFonts w:ascii="Arial" w:hAnsi="Arial" w:cs="Arial"/>
          <w:i/>
          <w:sz w:val="14"/>
          <w:szCs w:val="14"/>
        </w:rPr>
        <w:t xml:space="preserve"> </w:t>
      </w:r>
      <w:r w:rsidRPr="00586EFA">
        <w:rPr>
          <w:rFonts w:ascii="Arial" w:hAnsi="Arial" w:cs="Arial"/>
          <w:i/>
          <w:sz w:val="14"/>
          <w:szCs w:val="14"/>
        </w:rP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w:t>
            </w:r>
            <w:r w:rsidRPr="00616B81">
              <w:rPr>
                <w:rFonts w:ascii="Arial" w:hAnsi="Arial" w:cs="Arial"/>
                <w:i/>
                <w:color w:val="000000"/>
                <w:sz w:val="16"/>
                <w:szCs w:val="16"/>
              </w:rPr>
              <w:lastRenderedPageBreak/>
              <w:t xml:space="preserve">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fornire informazioni dettagliate sulle misure adottate per prevenire le possibili distorsioni della </w:t>
            </w:r>
            <w:r w:rsidRPr="00616B81">
              <w:rPr>
                <w:rFonts w:ascii="Arial" w:hAnsi="Arial" w:cs="Arial"/>
                <w:color w:val="000000"/>
                <w:sz w:val="16"/>
                <w:szCs w:val="16"/>
              </w:rPr>
              <w:lastRenderedPageBreak/>
              <w:t>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lastRenderedPageBreak/>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w:t>
            </w:r>
            <w:r w:rsidR="0029753C">
              <w:rPr>
                <w:rFonts w:ascii="Arial" w:hAnsi="Arial" w:cs="Arial"/>
                <w:sz w:val="16"/>
                <w:szCs w:val="16"/>
              </w:rPr>
              <w:t>n una delle seguenti situazioni</w:t>
            </w:r>
            <w:r w:rsidRPr="00616B81">
              <w:rPr>
                <w:rFonts w:ascii="Arial" w:hAnsi="Arial" w:cs="Arial"/>
                <w:sz w:val="16"/>
                <w:szCs w:val="16"/>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r w:rsidRPr="00616B81">
              <w:rPr>
                <w:rFonts w:ascii="Arial" w:hAnsi="Arial" w:cs="Arial"/>
                <w:b/>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616B81">
              <w:rPr>
                <w:rFonts w:ascii="Arial" w:hAnsi="Arial" w:cs="Arial"/>
                <w:b/>
                <w:bCs/>
                <w:sz w:val="16"/>
                <w:szCs w:val="16"/>
                <w:shd w:val="clear" w:color="auto" w:fill="F5FDFE"/>
              </w:rPr>
              <w:t xml:space="preserve">(Articolo 80, comma 5, lettera </w:t>
            </w:r>
            <w:proofErr w:type="spellStart"/>
            <w:r w:rsidRPr="00616B81">
              <w:rPr>
                <w:rFonts w:ascii="Arial" w:hAnsi="Arial" w:cs="Arial"/>
                <w:b/>
                <w:bCs/>
                <w:sz w:val="16"/>
                <w:szCs w:val="16"/>
                <w:shd w:val="clear" w:color="auto" w:fill="F5FDFE"/>
              </w:rPr>
              <w:t>f-ter</w:t>
            </w:r>
            <w:proofErr w:type="spellEnd"/>
            <w:r w:rsidRPr="00616B81">
              <w:rPr>
                <w:rFonts w:ascii="Arial" w:hAnsi="Arial" w:cs="Arial"/>
                <w:b/>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xml:space="preserve">Se la documentazione pertinente è disponibile elettronicamente, indicare: indirizzo web, autorità o </w:t>
            </w:r>
            <w:r w:rsidRPr="00616B81">
              <w:rPr>
                <w:rFonts w:ascii="Arial" w:hAnsi="Arial" w:cs="Arial"/>
                <w:sz w:val="16"/>
                <w:szCs w:val="16"/>
              </w:rPr>
              <w:lastRenderedPageBreak/>
              <w:t>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lastRenderedPageBreak/>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003D6A19">
        <w:rPr>
          <w:rFonts w:ascii="Arial" w:hAnsi="Arial" w:cs="Arial"/>
          <w:sz w:val="16"/>
          <w:szCs w:val="16"/>
        </w:rPr>
        <w:t xml:space="preserve"> o sezioni da A </w:t>
      </w:r>
      <w:proofErr w:type="spellStart"/>
      <w:r w:rsidR="003D6A19">
        <w:rPr>
          <w:rFonts w:ascii="Arial" w:hAnsi="Arial" w:cs="Arial"/>
          <w:sz w:val="16"/>
          <w:szCs w:val="16"/>
        </w:rPr>
        <w:t>a</w:t>
      </w:r>
      <w:proofErr w:type="spellEnd"/>
      <w:r w:rsidR="003D6A19">
        <w:rPr>
          <w:rFonts w:ascii="Arial" w:hAnsi="Arial" w:cs="Arial"/>
          <w:sz w:val="16"/>
          <w:szCs w:val="16"/>
        </w:rPr>
        <w:t xml:space="preserve"> C della presente parte</w:t>
      </w:r>
      <w:r w:rsidRPr="007415FE">
        <w:rPr>
          <w:rFonts w:ascii="Arial" w:hAnsi="Arial" w:cs="Arial"/>
          <w:sz w:val="16"/>
          <w:szCs w:val="16"/>
        </w:rPr>
        <w:t xml:space="preserv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184D12" w:rsidP="00234168">
            <w:pPr>
              <w:spacing w:before="0" w:after="0"/>
              <w:ind w:left="284" w:hanging="284"/>
              <w:rPr>
                <w:sz w:val="16"/>
                <w:szCs w:val="16"/>
              </w:rPr>
            </w:pPr>
            <w:r w:rsidRPr="003A39B8">
              <w:rPr>
                <w:b/>
                <w:w w:val="95"/>
              </w:rPr>
              <w:t xml:space="preserve">Fatturato globale medio annuo </w:t>
            </w:r>
            <w:r w:rsidRPr="003A39B8">
              <w:rPr>
                <w:w w:val="95"/>
              </w:rPr>
              <w:t>riferito agli ultimi</w:t>
            </w:r>
            <w:r>
              <w:rPr>
                <w:w w:val="95"/>
              </w:rPr>
              <w:t xml:space="preserve"> n. 3 (tre) esercizi finanziari, da intendersi quale anno solare</w:t>
            </w:r>
            <w:r w:rsidR="005D13E8">
              <w:rPr>
                <w:w w:val="95"/>
              </w:rPr>
              <w:t>. (come indicato nel disciplinare di gara)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1" w:name="_DV_M4301"/>
            <w:bookmarkStart w:id="2" w:name="_DV_M4300"/>
            <w:bookmarkEnd w:id="1"/>
            <w:bookmarkEnd w:id="2"/>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184D12"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184D12" w:rsidRDefault="00184D12">
            <w:pPr>
              <w:rPr>
                <w:rFonts w:ascii="Arial" w:hAnsi="Arial" w:cs="Arial"/>
                <w:sz w:val="16"/>
                <w:szCs w:val="16"/>
              </w:rPr>
            </w:pPr>
            <w:r>
              <w:rPr>
                <w:rFonts w:ascii="Arial" w:hAnsi="Arial" w:cs="Arial"/>
                <w:sz w:val="16"/>
                <w:szCs w:val="16"/>
              </w:rPr>
              <w:t xml:space="preserve">1) </w:t>
            </w:r>
            <w:r w:rsidRPr="00184D12">
              <w:rPr>
                <w:rFonts w:ascii="Arial" w:hAnsi="Arial" w:cs="Arial"/>
                <w:sz w:val="16"/>
                <w:szCs w:val="16"/>
              </w:rPr>
              <w:t xml:space="preserve">Aver già prestato, negli ultimi cinque anni educativi (2017/2018, 2018/2019, 2019/2020, 2020/2021, 2021/2022), almeno </w:t>
            </w:r>
            <w:r w:rsidRPr="00CD0E6D">
              <w:rPr>
                <w:rFonts w:ascii="Arial" w:hAnsi="Arial" w:cs="Arial"/>
                <w:b/>
                <w:sz w:val="16"/>
                <w:szCs w:val="16"/>
              </w:rPr>
              <w:t xml:space="preserve">due </w:t>
            </w:r>
            <w:r w:rsidRPr="00184D12">
              <w:rPr>
                <w:rFonts w:ascii="Arial" w:hAnsi="Arial" w:cs="Arial"/>
                <w:sz w:val="16"/>
                <w:szCs w:val="16"/>
              </w:rPr>
              <w:t>servizi analoghi a quello oggetto della presente procedura (gestione asilo nido) con una capienza di almeno 60 posti (il dimensionamento può essere conseguito con un solo asilo nido o anche mediante la sommatoria di più servizi nido, di cui almeno uno con capienza non inferiore a 25 posti)</w:t>
            </w:r>
          </w:p>
          <w:p w:rsidR="005D13E8" w:rsidRDefault="005D13E8">
            <w:r>
              <w:rPr>
                <w:rFonts w:ascii="Arial" w:hAnsi="Arial" w:cs="Arial"/>
                <w:sz w:val="16"/>
                <w:szCs w:val="16"/>
              </w:rPr>
              <w:t>(Come indicato nel disciplinare di gara)</w:t>
            </w:r>
          </w:p>
        </w:tc>
        <w:tc>
          <w:tcPr>
            <w:tcW w:w="4541" w:type="dxa"/>
            <w:tcBorders>
              <w:top w:val="single" w:sz="4" w:space="0" w:color="00000A"/>
              <w:left w:val="single" w:sz="4" w:space="0" w:color="00000A"/>
              <w:right w:val="single" w:sz="4" w:space="0" w:color="00000A"/>
            </w:tcBorders>
            <w:shd w:val="clear" w:color="auto" w:fill="FFFFFF"/>
          </w:tcPr>
          <w:tbl>
            <w:tblPr>
              <w:tblStyle w:val="Grigliatabella"/>
              <w:tblW w:w="0" w:type="auto"/>
              <w:tblLayout w:type="fixed"/>
              <w:tblLook w:val="04A0"/>
            </w:tblPr>
            <w:tblGrid>
              <w:gridCol w:w="753"/>
              <w:gridCol w:w="1134"/>
              <w:gridCol w:w="1353"/>
              <w:gridCol w:w="1080"/>
            </w:tblGrid>
            <w:tr w:rsidR="00184D12" w:rsidTr="00583A7F">
              <w:tc>
                <w:tcPr>
                  <w:tcW w:w="753" w:type="dxa"/>
                </w:tcPr>
                <w:p w:rsidR="00184D12" w:rsidRDefault="00184D12" w:rsidP="00583A7F">
                  <w:pPr>
                    <w:spacing w:before="0" w:after="0"/>
                    <w:jc w:val="center"/>
                    <w:rPr>
                      <w:rFonts w:ascii="Arial" w:hAnsi="Arial" w:cs="Arial"/>
                      <w:sz w:val="16"/>
                      <w:szCs w:val="16"/>
                    </w:rPr>
                  </w:pPr>
                  <w:r>
                    <w:rPr>
                      <w:rFonts w:ascii="Arial" w:hAnsi="Arial" w:cs="Arial"/>
                      <w:sz w:val="16"/>
                      <w:szCs w:val="16"/>
                    </w:rPr>
                    <w:t>Data</w:t>
                  </w:r>
                </w:p>
              </w:tc>
              <w:tc>
                <w:tcPr>
                  <w:tcW w:w="1134" w:type="dxa"/>
                </w:tcPr>
                <w:p w:rsidR="00184D12" w:rsidRDefault="00184D12" w:rsidP="00583A7F">
                  <w:pPr>
                    <w:spacing w:before="0" w:after="0"/>
                    <w:jc w:val="center"/>
                    <w:rPr>
                      <w:rFonts w:ascii="Arial" w:hAnsi="Arial" w:cs="Arial"/>
                      <w:sz w:val="16"/>
                      <w:szCs w:val="16"/>
                    </w:rPr>
                  </w:pPr>
                  <w:r>
                    <w:rPr>
                      <w:rFonts w:ascii="Arial" w:hAnsi="Arial" w:cs="Arial"/>
                      <w:sz w:val="16"/>
                      <w:szCs w:val="16"/>
                    </w:rPr>
                    <w:t>Sede</w:t>
                  </w:r>
                </w:p>
              </w:tc>
              <w:tc>
                <w:tcPr>
                  <w:tcW w:w="1353" w:type="dxa"/>
                </w:tcPr>
                <w:p w:rsidR="00184D12" w:rsidRDefault="00184D12" w:rsidP="00583A7F">
                  <w:pPr>
                    <w:spacing w:before="0" w:after="0"/>
                    <w:jc w:val="center"/>
                    <w:rPr>
                      <w:rFonts w:ascii="Arial" w:hAnsi="Arial" w:cs="Arial"/>
                      <w:sz w:val="16"/>
                      <w:szCs w:val="16"/>
                    </w:rPr>
                  </w:pPr>
                  <w:r>
                    <w:rPr>
                      <w:rFonts w:ascii="Arial" w:hAnsi="Arial" w:cs="Arial"/>
                      <w:sz w:val="16"/>
                      <w:szCs w:val="16"/>
                    </w:rPr>
                    <w:t>Committente</w:t>
                  </w:r>
                </w:p>
              </w:tc>
              <w:tc>
                <w:tcPr>
                  <w:tcW w:w="1080" w:type="dxa"/>
                </w:tcPr>
                <w:p w:rsidR="00184D12" w:rsidRDefault="00184D12" w:rsidP="00583A7F">
                  <w:pPr>
                    <w:spacing w:before="0" w:after="0"/>
                    <w:jc w:val="center"/>
                    <w:rPr>
                      <w:rFonts w:ascii="Arial" w:hAnsi="Arial" w:cs="Arial"/>
                      <w:sz w:val="16"/>
                      <w:szCs w:val="16"/>
                    </w:rPr>
                  </w:pPr>
                  <w:r>
                    <w:rPr>
                      <w:rFonts w:ascii="Arial" w:hAnsi="Arial" w:cs="Arial"/>
                      <w:sz w:val="16"/>
                      <w:szCs w:val="16"/>
                    </w:rPr>
                    <w:t>n. utenti per ogni asilo nido gestito</w:t>
                  </w:r>
                </w:p>
              </w:tc>
            </w:tr>
            <w:tr w:rsidR="00184D12" w:rsidTr="00583A7F">
              <w:tc>
                <w:tcPr>
                  <w:tcW w:w="753" w:type="dxa"/>
                </w:tcPr>
                <w:p w:rsidR="00184D12" w:rsidRDefault="00184D12" w:rsidP="00583A7F">
                  <w:pPr>
                    <w:spacing w:before="0" w:after="0"/>
                    <w:jc w:val="center"/>
                    <w:rPr>
                      <w:rFonts w:ascii="Arial" w:hAnsi="Arial" w:cs="Arial"/>
                      <w:sz w:val="16"/>
                      <w:szCs w:val="16"/>
                    </w:rPr>
                  </w:pPr>
                </w:p>
              </w:tc>
              <w:tc>
                <w:tcPr>
                  <w:tcW w:w="1134" w:type="dxa"/>
                </w:tcPr>
                <w:p w:rsidR="00184D12" w:rsidRDefault="00184D12" w:rsidP="00583A7F">
                  <w:pPr>
                    <w:spacing w:before="0" w:after="0"/>
                    <w:jc w:val="center"/>
                    <w:rPr>
                      <w:rFonts w:ascii="Arial" w:hAnsi="Arial" w:cs="Arial"/>
                      <w:sz w:val="16"/>
                      <w:szCs w:val="16"/>
                    </w:rPr>
                  </w:pPr>
                </w:p>
              </w:tc>
              <w:tc>
                <w:tcPr>
                  <w:tcW w:w="1353" w:type="dxa"/>
                </w:tcPr>
                <w:p w:rsidR="00184D12" w:rsidRDefault="00184D12" w:rsidP="00583A7F">
                  <w:pPr>
                    <w:spacing w:before="0" w:after="0"/>
                    <w:jc w:val="center"/>
                    <w:rPr>
                      <w:rFonts w:ascii="Arial" w:hAnsi="Arial" w:cs="Arial"/>
                      <w:sz w:val="16"/>
                      <w:szCs w:val="16"/>
                    </w:rPr>
                  </w:pPr>
                </w:p>
              </w:tc>
              <w:tc>
                <w:tcPr>
                  <w:tcW w:w="1080" w:type="dxa"/>
                </w:tcPr>
                <w:p w:rsidR="00184D12" w:rsidRDefault="00184D12" w:rsidP="00583A7F">
                  <w:pPr>
                    <w:spacing w:before="0" w:after="0"/>
                    <w:jc w:val="center"/>
                    <w:rPr>
                      <w:rFonts w:ascii="Arial" w:hAnsi="Arial" w:cs="Arial"/>
                      <w:sz w:val="16"/>
                      <w:szCs w:val="16"/>
                    </w:rPr>
                  </w:pPr>
                </w:p>
              </w:tc>
            </w:tr>
            <w:tr w:rsidR="00184D12" w:rsidTr="00583A7F">
              <w:tc>
                <w:tcPr>
                  <w:tcW w:w="753" w:type="dxa"/>
                </w:tcPr>
                <w:p w:rsidR="00184D12" w:rsidRDefault="00184D12" w:rsidP="00583A7F">
                  <w:pPr>
                    <w:spacing w:before="0" w:after="0"/>
                    <w:jc w:val="center"/>
                    <w:rPr>
                      <w:rFonts w:ascii="Arial" w:hAnsi="Arial" w:cs="Arial"/>
                      <w:sz w:val="16"/>
                      <w:szCs w:val="16"/>
                    </w:rPr>
                  </w:pPr>
                </w:p>
              </w:tc>
              <w:tc>
                <w:tcPr>
                  <w:tcW w:w="1134" w:type="dxa"/>
                </w:tcPr>
                <w:p w:rsidR="00184D12" w:rsidRDefault="00184D12" w:rsidP="00583A7F">
                  <w:pPr>
                    <w:spacing w:before="0" w:after="0"/>
                    <w:jc w:val="center"/>
                    <w:rPr>
                      <w:rFonts w:ascii="Arial" w:hAnsi="Arial" w:cs="Arial"/>
                      <w:sz w:val="16"/>
                      <w:szCs w:val="16"/>
                    </w:rPr>
                  </w:pPr>
                </w:p>
              </w:tc>
              <w:tc>
                <w:tcPr>
                  <w:tcW w:w="1353" w:type="dxa"/>
                </w:tcPr>
                <w:p w:rsidR="00184D12" w:rsidRDefault="00184D12" w:rsidP="00583A7F">
                  <w:pPr>
                    <w:spacing w:before="0" w:after="0"/>
                    <w:jc w:val="center"/>
                    <w:rPr>
                      <w:rFonts w:ascii="Arial" w:hAnsi="Arial" w:cs="Arial"/>
                      <w:sz w:val="16"/>
                      <w:szCs w:val="16"/>
                    </w:rPr>
                  </w:pPr>
                </w:p>
              </w:tc>
              <w:tc>
                <w:tcPr>
                  <w:tcW w:w="1080" w:type="dxa"/>
                </w:tcPr>
                <w:p w:rsidR="00184D12" w:rsidRDefault="00184D12" w:rsidP="00583A7F">
                  <w:pPr>
                    <w:spacing w:before="0" w:after="0"/>
                    <w:jc w:val="center"/>
                    <w:rPr>
                      <w:rFonts w:ascii="Arial" w:hAnsi="Arial" w:cs="Arial"/>
                      <w:sz w:val="16"/>
                      <w:szCs w:val="16"/>
                    </w:rPr>
                  </w:pPr>
                </w:p>
              </w:tc>
            </w:tr>
            <w:tr w:rsidR="00184D12" w:rsidTr="00583A7F">
              <w:tc>
                <w:tcPr>
                  <w:tcW w:w="753" w:type="dxa"/>
                </w:tcPr>
                <w:p w:rsidR="00184D12" w:rsidRDefault="00184D12" w:rsidP="00583A7F">
                  <w:pPr>
                    <w:spacing w:before="0" w:after="0"/>
                    <w:jc w:val="center"/>
                    <w:rPr>
                      <w:rFonts w:ascii="Arial" w:hAnsi="Arial" w:cs="Arial"/>
                      <w:sz w:val="16"/>
                      <w:szCs w:val="16"/>
                    </w:rPr>
                  </w:pPr>
                </w:p>
              </w:tc>
              <w:tc>
                <w:tcPr>
                  <w:tcW w:w="1134" w:type="dxa"/>
                </w:tcPr>
                <w:p w:rsidR="00184D12" w:rsidRDefault="00184D12" w:rsidP="00583A7F">
                  <w:pPr>
                    <w:spacing w:before="0" w:after="0"/>
                    <w:jc w:val="center"/>
                    <w:rPr>
                      <w:rFonts w:ascii="Arial" w:hAnsi="Arial" w:cs="Arial"/>
                      <w:sz w:val="16"/>
                      <w:szCs w:val="16"/>
                    </w:rPr>
                  </w:pPr>
                </w:p>
              </w:tc>
              <w:tc>
                <w:tcPr>
                  <w:tcW w:w="1353" w:type="dxa"/>
                </w:tcPr>
                <w:p w:rsidR="00184D12" w:rsidRDefault="00184D12" w:rsidP="00583A7F">
                  <w:pPr>
                    <w:spacing w:before="0" w:after="0"/>
                    <w:jc w:val="center"/>
                    <w:rPr>
                      <w:rFonts w:ascii="Arial" w:hAnsi="Arial" w:cs="Arial"/>
                      <w:sz w:val="16"/>
                      <w:szCs w:val="16"/>
                    </w:rPr>
                  </w:pPr>
                </w:p>
              </w:tc>
              <w:tc>
                <w:tcPr>
                  <w:tcW w:w="1080" w:type="dxa"/>
                </w:tcPr>
                <w:p w:rsidR="00184D12" w:rsidRDefault="00184D12" w:rsidP="00583A7F">
                  <w:pPr>
                    <w:spacing w:before="0" w:after="0"/>
                    <w:jc w:val="center"/>
                    <w:rPr>
                      <w:rFonts w:ascii="Arial" w:hAnsi="Arial" w:cs="Arial"/>
                      <w:sz w:val="16"/>
                      <w:szCs w:val="16"/>
                    </w:rPr>
                  </w:pPr>
                </w:p>
              </w:tc>
            </w:tr>
            <w:tr w:rsidR="00184D12" w:rsidTr="00583A7F">
              <w:tc>
                <w:tcPr>
                  <w:tcW w:w="753" w:type="dxa"/>
                </w:tcPr>
                <w:p w:rsidR="00184D12" w:rsidRDefault="00184D12" w:rsidP="00583A7F">
                  <w:pPr>
                    <w:spacing w:before="0" w:after="0"/>
                    <w:jc w:val="center"/>
                    <w:rPr>
                      <w:rFonts w:ascii="Arial" w:hAnsi="Arial" w:cs="Arial"/>
                      <w:sz w:val="16"/>
                      <w:szCs w:val="16"/>
                    </w:rPr>
                  </w:pPr>
                </w:p>
              </w:tc>
              <w:tc>
                <w:tcPr>
                  <w:tcW w:w="1134" w:type="dxa"/>
                </w:tcPr>
                <w:p w:rsidR="00184D12" w:rsidRDefault="00184D12" w:rsidP="00583A7F">
                  <w:pPr>
                    <w:spacing w:before="0" w:after="0"/>
                    <w:jc w:val="center"/>
                    <w:rPr>
                      <w:rFonts w:ascii="Arial" w:hAnsi="Arial" w:cs="Arial"/>
                      <w:sz w:val="16"/>
                      <w:szCs w:val="16"/>
                    </w:rPr>
                  </w:pPr>
                </w:p>
              </w:tc>
              <w:tc>
                <w:tcPr>
                  <w:tcW w:w="1353" w:type="dxa"/>
                </w:tcPr>
                <w:p w:rsidR="00184D12" w:rsidRDefault="00184D12" w:rsidP="00583A7F">
                  <w:pPr>
                    <w:spacing w:before="0" w:after="0"/>
                    <w:jc w:val="center"/>
                    <w:rPr>
                      <w:rFonts w:ascii="Arial" w:hAnsi="Arial" w:cs="Arial"/>
                      <w:sz w:val="16"/>
                      <w:szCs w:val="16"/>
                    </w:rPr>
                  </w:pPr>
                </w:p>
              </w:tc>
              <w:tc>
                <w:tcPr>
                  <w:tcW w:w="1080" w:type="dxa"/>
                </w:tcPr>
                <w:p w:rsidR="00184D12" w:rsidRDefault="00184D12" w:rsidP="00583A7F">
                  <w:pPr>
                    <w:spacing w:before="0" w:after="0"/>
                    <w:jc w:val="center"/>
                    <w:rPr>
                      <w:rFonts w:ascii="Arial" w:hAnsi="Arial" w:cs="Arial"/>
                      <w:sz w:val="16"/>
                      <w:szCs w:val="16"/>
                    </w:rPr>
                  </w:pPr>
                </w:p>
              </w:tc>
            </w:tr>
            <w:tr w:rsidR="00184D12" w:rsidTr="00583A7F">
              <w:tc>
                <w:tcPr>
                  <w:tcW w:w="753" w:type="dxa"/>
                </w:tcPr>
                <w:p w:rsidR="00184D12" w:rsidRDefault="00184D12" w:rsidP="00583A7F">
                  <w:pPr>
                    <w:spacing w:before="0" w:after="0"/>
                    <w:jc w:val="center"/>
                    <w:rPr>
                      <w:rFonts w:ascii="Arial" w:hAnsi="Arial" w:cs="Arial"/>
                      <w:sz w:val="16"/>
                      <w:szCs w:val="16"/>
                    </w:rPr>
                  </w:pPr>
                </w:p>
              </w:tc>
              <w:tc>
                <w:tcPr>
                  <w:tcW w:w="1134" w:type="dxa"/>
                </w:tcPr>
                <w:p w:rsidR="00184D12" w:rsidRDefault="00184D12" w:rsidP="00583A7F">
                  <w:pPr>
                    <w:spacing w:before="0" w:after="0"/>
                    <w:jc w:val="center"/>
                    <w:rPr>
                      <w:rFonts w:ascii="Arial" w:hAnsi="Arial" w:cs="Arial"/>
                      <w:sz w:val="16"/>
                      <w:szCs w:val="16"/>
                    </w:rPr>
                  </w:pPr>
                </w:p>
              </w:tc>
              <w:tc>
                <w:tcPr>
                  <w:tcW w:w="1353" w:type="dxa"/>
                </w:tcPr>
                <w:p w:rsidR="00184D12" w:rsidRDefault="00184D12" w:rsidP="00583A7F">
                  <w:pPr>
                    <w:spacing w:before="0" w:after="0"/>
                    <w:jc w:val="center"/>
                    <w:rPr>
                      <w:rFonts w:ascii="Arial" w:hAnsi="Arial" w:cs="Arial"/>
                      <w:sz w:val="16"/>
                      <w:szCs w:val="16"/>
                    </w:rPr>
                  </w:pPr>
                </w:p>
              </w:tc>
              <w:tc>
                <w:tcPr>
                  <w:tcW w:w="1080" w:type="dxa"/>
                </w:tcPr>
                <w:p w:rsidR="00184D12" w:rsidRDefault="00184D12" w:rsidP="00583A7F">
                  <w:pPr>
                    <w:spacing w:before="0" w:after="0"/>
                    <w:jc w:val="center"/>
                    <w:rPr>
                      <w:rFonts w:ascii="Arial" w:hAnsi="Arial" w:cs="Arial"/>
                      <w:sz w:val="16"/>
                      <w:szCs w:val="16"/>
                    </w:rPr>
                  </w:pPr>
                </w:p>
              </w:tc>
            </w:tr>
            <w:tr w:rsidR="00184D12" w:rsidTr="00583A7F">
              <w:tc>
                <w:tcPr>
                  <w:tcW w:w="753" w:type="dxa"/>
                </w:tcPr>
                <w:p w:rsidR="00184D12" w:rsidRDefault="00184D12" w:rsidP="00583A7F">
                  <w:pPr>
                    <w:spacing w:before="0" w:after="0"/>
                    <w:jc w:val="center"/>
                    <w:rPr>
                      <w:rFonts w:ascii="Arial" w:hAnsi="Arial" w:cs="Arial"/>
                      <w:sz w:val="16"/>
                      <w:szCs w:val="16"/>
                    </w:rPr>
                  </w:pPr>
                </w:p>
              </w:tc>
              <w:tc>
                <w:tcPr>
                  <w:tcW w:w="1134" w:type="dxa"/>
                </w:tcPr>
                <w:p w:rsidR="00184D12" w:rsidRDefault="00184D12" w:rsidP="00583A7F">
                  <w:pPr>
                    <w:spacing w:before="0" w:after="0"/>
                    <w:jc w:val="center"/>
                    <w:rPr>
                      <w:rFonts w:ascii="Arial" w:hAnsi="Arial" w:cs="Arial"/>
                      <w:sz w:val="16"/>
                      <w:szCs w:val="16"/>
                    </w:rPr>
                  </w:pPr>
                </w:p>
              </w:tc>
              <w:tc>
                <w:tcPr>
                  <w:tcW w:w="1353" w:type="dxa"/>
                </w:tcPr>
                <w:p w:rsidR="00184D12" w:rsidRDefault="00184D12" w:rsidP="00583A7F">
                  <w:pPr>
                    <w:spacing w:before="0" w:after="0"/>
                    <w:jc w:val="center"/>
                    <w:rPr>
                      <w:rFonts w:ascii="Arial" w:hAnsi="Arial" w:cs="Arial"/>
                      <w:sz w:val="16"/>
                      <w:szCs w:val="16"/>
                    </w:rPr>
                  </w:pPr>
                </w:p>
              </w:tc>
              <w:tc>
                <w:tcPr>
                  <w:tcW w:w="1080" w:type="dxa"/>
                </w:tcPr>
                <w:p w:rsidR="00184D12" w:rsidRDefault="00184D12" w:rsidP="00583A7F">
                  <w:pPr>
                    <w:spacing w:before="0" w:after="0"/>
                    <w:jc w:val="center"/>
                    <w:rPr>
                      <w:rFonts w:ascii="Arial" w:hAnsi="Arial" w:cs="Arial"/>
                      <w:sz w:val="16"/>
                      <w:szCs w:val="16"/>
                    </w:rPr>
                  </w:pPr>
                </w:p>
              </w:tc>
            </w:tr>
          </w:tbl>
          <w:p w:rsidR="00184D12" w:rsidRPr="007415FE" w:rsidRDefault="00184D12"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0"/>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quota (espressa in 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9059CD" w:rsidRDefault="009059CD" w:rsidP="00FA1A4A">
      <w:pPr>
        <w:spacing w:before="0" w:after="0"/>
        <w:jc w:val="both"/>
        <w:rPr>
          <w:rFonts w:ascii="Arial" w:hAnsi="Arial" w:cs="Arial"/>
          <w:color w:val="000000"/>
          <w:sz w:val="15"/>
          <w:szCs w:val="15"/>
        </w:rPr>
      </w:pPr>
    </w:p>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29753C"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29753C" w:rsidRPr="00D977C3" w:rsidRDefault="0029753C" w:rsidP="0029753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w:t>
            </w:r>
            <w:r w:rsidRPr="00D977C3">
              <w:rPr>
                <w:rFonts w:ascii="Arial" w:hAnsi="Arial" w:cs="Arial"/>
                <w:i/>
                <w:sz w:val="16"/>
                <w:szCs w:val="16"/>
              </w:rPr>
              <w:lastRenderedPageBreak/>
              <w:t xml:space="preserve">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dell’operatore economico concorrente di aderire alle quindici clausole del protocollo di legalità suddetto invitando il concorrente </w:t>
            </w:r>
            <w:r w:rsidR="005C400C">
              <w:rPr>
                <w:rFonts w:ascii="Arial" w:hAnsi="Arial" w:cs="Arial"/>
                <w:i/>
                <w:sz w:val="16"/>
                <w:szCs w:val="16"/>
              </w:rPr>
              <w:t>a</w:t>
            </w:r>
            <w:r w:rsidRPr="00D977C3">
              <w:rPr>
                <w:rFonts w:ascii="Arial" w:hAnsi="Arial" w:cs="Arial"/>
                <w:i/>
                <w:sz w:val="16"/>
                <w:szCs w:val="16"/>
              </w:rPr>
              <w:t xml:space="preserve"> rispondere ai seguenti due cumulativi quesiti: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w:t>
            </w:r>
            <w:r>
              <w:rPr>
                <w:rFonts w:ascii="Arial" w:hAnsi="Arial" w:cs="Arial"/>
                <w:sz w:val="16"/>
                <w:szCs w:val="16"/>
              </w:rPr>
              <w:t>di essere a conoscenza</w:t>
            </w:r>
            <w:r w:rsidRPr="00D977C3">
              <w:rPr>
                <w:rFonts w:ascii="Arial" w:hAnsi="Arial" w:cs="Arial"/>
                <w:sz w:val="16"/>
                <w:szCs w:val="16"/>
              </w:rPr>
              <w:t xml:space="preserve"> </w:t>
            </w:r>
            <w:r>
              <w:rPr>
                <w:rFonts w:ascii="Arial" w:hAnsi="Arial" w:cs="Arial"/>
                <w:sz w:val="16"/>
                <w:szCs w:val="16"/>
              </w:rPr>
              <w:t xml:space="preserve">di tutte le </w:t>
            </w:r>
            <w:r w:rsidRPr="00D977C3">
              <w:rPr>
                <w:rFonts w:ascii="Arial" w:hAnsi="Arial" w:cs="Arial"/>
                <w:sz w:val="16"/>
                <w:szCs w:val="16"/>
              </w:rPr>
              <w:t xml:space="preserve">clausole del protocollo di legalità e la ESPRESSA ACCETTAZIONE di tutte le quindici clausole, del Protocollo di legalità stipulato tra la Prefettura di Napoli ed il Comune di Sorrento in data 26 APRILE 2021, </w:t>
            </w:r>
            <w:r>
              <w:rPr>
                <w:rFonts w:ascii="Arial" w:hAnsi="Arial" w:cs="Arial"/>
                <w:sz w:val="16"/>
                <w:szCs w:val="16"/>
              </w:rPr>
              <w:t xml:space="preserve">come da allegato agli </w:t>
            </w:r>
            <w:r w:rsidRPr="0029753C">
              <w:rPr>
                <w:rFonts w:ascii="Arial" w:hAnsi="Arial" w:cs="Arial"/>
                <w:sz w:val="16"/>
                <w:szCs w:val="16"/>
              </w:rPr>
              <w:t>atti di gara, ai fini della prevenzione dei tentativi di infiltrazione della criminalità organizzata nei contratti pubblici, e di accettarne incondizionatamente il contenuto e gli effetti.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853E94" w:rsidRDefault="0029753C" w:rsidP="0029753C">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r>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53E94" w:rsidRDefault="0029753C" w:rsidP="0029753C">
            <w:pPr>
              <w:spacing w:before="0" w:after="0"/>
              <w:rPr>
                <w:rFonts w:ascii="Arial" w:hAnsi="Arial" w:cs="Arial"/>
                <w:sz w:val="16"/>
                <w:szCs w:val="16"/>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color w:val="FF0000"/>
                <w:sz w:val="14"/>
                <w:szCs w:val="16"/>
              </w:rPr>
            </w:pPr>
          </w:p>
        </w:tc>
      </w:tr>
      <w:tr w:rsidR="003073D6"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53E94" w:rsidRDefault="003073D6" w:rsidP="00526212">
            <w:pPr>
              <w:jc w:val="both"/>
              <w:rPr>
                <w:rFonts w:ascii="Arial" w:hAnsi="Arial" w:cs="Arial"/>
                <w:sz w:val="16"/>
                <w:szCs w:val="16"/>
              </w:rPr>
            </w:pPr>
            <w:r w:rsidRPr="00D977C3">
              <w:rPr>
                <w:rFonts w:ascii="Arial" w:hAnsi="Arial" w:cs="Arial"/>
                <w:sz w:val="16"/>
                <w:szCs w:val="16"/>
              </w:rPr>
              <w:lastRenderedPageBreak/>
              <w:t>Si autorizza inoltre la Stazione Appaltante ad utilizzare il seguente indirizzo di posta elettronica certificata:</w:t>
            </w:r>
          </w:p>
          <w:p w:rsidR="00D977C3" w:rsidRDefault="00D977C3" w:rsidP="00526212">
            <w:pPr>
              <w:jc w:val="both"/>
              <w:rPr>
                <w:rFonts w:ascii="Arial" w:hAnsi="Arial" w:cs="Arial"/>
                <w:sz w:val="16"/>
                <w:szCs w:val="16"/>
              </w:rPr>
            </w:pPr>
          </w:p>
          <w:p w:rsidR="00853E94" w:rsidRDefault="00853E94" w:rsidP="00526212">
            <w:pPr>
              <w:jc w:val="both"/>
              <w:rPr>
                <w:rFonts w:ascii="Arial" w:hAnsi="Arial" w:cs="Arial"/>
                <w:sz w:val="16"/>
                <w:szCs w:val="16"/>
              </w:rPr>
            </w:pPr>
          </w:p>
          <w:p w:rsidR="003073D6" w:rsidRPr="00D977C3" w:rsidRDefault="003073D6"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3073D6" w:rsidRPr="00853E94" w:rsidRDefault="00853E94" w:rsidP="00853E94">
            <w:pPr>
              <w:rPr>
                <w:rFonts w:ascii="Arial" w:hAnsi="Arial" w:cs="Arial"/>
                <w:sz w:val="16"/>
                <w:szCs w:val="16"/>
              </w:rPr>
            </w:pPr>
            <w:r>
              <w:rPr>
                <w:rFonts w:ascii="Arial" w:hAnsi="Arial" w:cs="Arial"/>
                <w:sz w:val="16"/>
                <w:szCs w:val="16"/>
              </w:rPr>
              <w:t>_____________________________________________</w:t>
            </w:r>
          </w:p>
          <w:p w:rsidR="00853E94" w:rsidRDefault="00853E94" w:rsidP="00853E94">
            <w:pPr>
              <w:rPr>
                <w:rFonts w:ascii="Arial" w:hAnsi="Arial" w:cs="Arial"/>
                <w:sz w:val="16"/>
                <w:szCs w:val="16"/>
              </w:rPr>
            </w:pPr>
          </w:p>
          <w:p w:rsidR="003073D6" w:rsidRPr="00853E94" w:rsidRDefault="003073D6" w:rsidP="00853E94">
            <w:pPr>
              <w:rPr>
                <w:rFonts w:ascii="Arial" w:hAnsi="Arial" w:cs="Arial"/>
                <w:sz w:val="16"/>
                <w:szCs w:val="16"/>
              </w:rPr>
            </w:pPr>
            <w:r w:rsidRPr="00853E94">
              <w:rPr>
                <w:rFonts w:ascii="Arial" w:hAnsi="Arial" w:cs="Arial"/>
                <w:sz w:val="16"/>
                <w:szCs w:val="16"/>
              </w:rPr>
              <w:t>(riportare qui sotto l’indirizzo e-mail ordinaria)</w:t>
            </w:r>
          </w:p>
          <w:p w:rsidR="003073D6" w:rsidRPr="0096034B" w:rsidRDefault="003073D6" w:rsidP="00853E94">
            <w:pPr>
              <w:rPr>
                <w:rFonts w:ascii="Arial" w:hAnsi="Arial" w:cs="Arial"/>
                <w:b/>
                <w:sz w:val="18"/>
                <w:szCs w:val="18"/>
              </w:rPr>
            </w:pPr>
            <w:r w:rsidRPr="00853E94">
              <w:rPr>
                <w:rFonts w:ascii="Arial" w:hAnsi="Arial" w:cs="Arial"/>
                <w:sz w:val="16"/>
                <w:szCs w:val="16"/>
              </w:rPr>
              <w:t>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Si dichiara, nel caso di associazione o consorzio o GEIE non ancora costituito, che in caso di aggiudicazione, sarà conferito mandato speciale con rappresentanza o funzioni di capogruppo all’Impresa:</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w:t>
            </w:r>
            <w:r w:rsidR="005C400C">
              <w:rPr>
                <w:rFonts w:ascii="Arial" w:hAnsi="Arial" w:cs="Arial"/>
                <w:sz w:val="16"/>
                <w:szCs w:val="16"/>
              </w:rPr>
              <w:t>e</w:t>
            </w:r>
            <w:r w:rsidRPr="00D977C3">
              <w:rPr>
                <w:rFonts w:ascii="Arial" w:hAnsi="Arial" w:cs="Arial"/>
                <w:sz w:val="16"/>
                <w:szCs w:val="16"/>
              </w:rPr>
              <w:t xml:space="preserve"> associazioni temporanee o consorzi o GEIE?</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AD0892" w:rsidRPr="00D977C3" w:rsidRDefault="00AD0892"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3D6A19" w:rsidRDefault="003D6A19"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lastRenderedPageBreak/>
              <w:t xml:space="preserve">Si dichiara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3073D6" w:rsidRPr="00D977C3" w:rsidRDefault="003073D6"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3073D6" w:rsidRPr="00D977C3" w:rsidRDefault="003073D6"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3073D6" w:rsidRPr="00D977C3" w:rsidRDefault="003073D6" w:rsidP="00526212">
            <w:pPr>
              <w:widowControl w:val="0"/>
              <w:suppressAutoHyphens w:val="0"/>
              <w:spacing w:before="0" w:after="0"/>
              <w:jc w:val="center"/>
              <w:rPr>
                <w:rFonts w:ascii="Arial" w:hAnsi="Arial" w:cs="Arial"/>
                <w:sz w:val="16"/>
                <w:szCs w:val="16"/>
              </w:rPr>
            </w:pPr>
          </w:p>
          <w:p w:rsidR="003073D6" w:rsidRPr="00D977C3" w:rsidRDefault="003073D6"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 ] Sì   [ ] No</w:t>
            </w: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853E94">
            <w:pPr>
              <w:spacing w:before="0" w:after="0"/>
              <w:rPr>
                <w:rFonts w:ascii="Arial" w:hAnsi="Arial" w:cs="Arial"/>
                <w:sz w:val="16"/>
                <w:szCs w:val="16"/>
              </w:rPr>
            </w:pPr>
            <w:r w:rsidRPr="00853E94">
              <w:rPr>
                <w:rFonts w:ascii="Arial" w:hAnsi="Arial" w:cs="Arial"/>
                <w:sz w:val="16"/>
                <w:szCs w:val="16"/>
              </w:rPr>
              <w:t>Si dichiara</w:t>
            </w:r>
            <w:r w:rsidRPr="00D977C3">
              <w:rPr>
                <w:rFonts w:ascii="Arial" w:hAnsi="Arial" w:cs="Arial"/>
                <w:sz w:val="16"/>
                <w:szCs w:val="16"/>
              </w:rPr>
              <w:t xml:space="preserve"> ai sensi dell’articolo 48, comma 7 del Codice l’assenza di partecipazione plurima da parte dell’op</w:t>
            </w:r>
            <w:r w:rsidR="00D8717C" w:rsidRPr="00D977C3">
              <w:rPr>
                <w:rFonts w:ascii="Arial" w:hAnsi="Arial" w:cs="Arial"/>
                <w:sz w:val="16"/>
                <w:szCs w:val="16"/>
              </w:rPr>
              <w:t>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r w:rsidRPr="00853E94">
              <w:rPr>
                <w:rFonts w:ascii="Arial" w:hAnsi="Arial" w:cs="Arial"/>
                <w:sz w:val="16"/>
                <w:szCs w:val="16"/>
              </w:rPr>
              <w:t>[ ] Sì   [ ] No</w:t>
            </w:r>
          </w:p>
        </w:tc>
      </w:tr>
      <w:tr w:rsidR="00AD0892"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Default="00AD0892" w:rsidP="0084462D">
            <w:pPr>
              <w:spacing w:before="0" w:after="0"/>
              <w:rPr>
                <w:rFonts w:ascii="Arial" w:hAnsi="Arial" w:cs="Arial"/>
                <w:b/>
                <w:sz w:val="18"/>
                <w:szCs w:val="18"/>
              </w:rPr>
            </w:pPr>
          </w:p>
          <w:p w:rsidR="00AD0892" w:rsidRDefault="00AD0892" w:rsidP="0084462D">
            <w:pPr>
              <w:spacing w:before="0" w:after="0"/>
              <w:rPr>
                <w:rFonts w:ascii="Arial" w:hAnsi="Arial" w:cs="Arial"/>
                <w:b/>
                <w:sz w:val="18"/>
                <w:szCs w:val="18"/>
              </w:rPr>
            </w:pPr>
          </w:p>
          <w:p w:rsidR="00AD0892" w:rsidRPr="00F00871" w:rsidRDefault="00AD0892" w:rsidP="0084462D">
            <w:pPr>
              <w:spacing w:before="0" w:after="0"/>
              <w:rPr>
                <w:rFonts w:ascii="Arial" w:hAnsi="Arial" w:cs="Arial"/>
                <w:sz w:val="16"/>
                <w:szCs w:val="16"/>
              </w:rPr>
            </w:pPr>
            <w:r w:rsidRPr="00F00871">
              <w:rPr>
                <w:rFonts w:ascii="Arial" w:hAnsi="Arial" w:cs="Arial"/>
                <w:sz w:val="16"/>
                <w:szCs w:val="16"/>
              </w:rPr>
              <w:t>[ ] Sì   [ ] No</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w:t>
            </w:r>
            <w:r w:rsidR="00627223" w:rsidRPr="00D977C3">
              <w:rPr>
                <w:rFonts w:ascii="Arial" w:hAnsi="Arial" w:cs="Arial"/>
                <w:sz w:val="16"/>
                <w:szCs w:val="16"/>
              </w:rPr>
              <w:t>prestazione</w:t>
            </w:r>
            <w:r w:rsidRPr="00D977C3">
              <w:rPr>
                <w:rFonts w:ascii="Arial" w:hAnsi="Arial" w:cs="Arial"/>
                <w:sz w:val="16"/>
                <w:szCs w:val="16"/>
              </w:rPr>
              <w:t xml:space="preserv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81EB5" w:rsidRDefault="00381EB5" w:rsidP="00381EB5">
            <w:pPr>
              <w:spacing w:before="0" w:after="0"/>
              <w:rPr>
                <w:rFonts w:ascii="Arial" w:hAnsi="Arial" w:cs="Arial"/>
                <w:b/>
                <w:sz w:val="18"/>
                <w:szCs w:val="18"/>
              </w:rPr>
            </w:pPr>
          </w:p>
          <w:p w:rsidR="003073D6" w:rsidRPr="0096034B" w:rsidRDefault="00381EB5" w:rsidP="00381EB5">
            <w:pPr>
              <w:spacing w:before="0" w:after="0"/>
              <w:rPr>
                <w:rFonts w:ascii="Arial" w:hAnsi="Arial" w:cs="Arial"/>
                <w:b/>
                <w:sz w:val="18"/>
                <w:szCs w:val="18"/>
              </w:rPr>
            </w:pPr>
            <w:r w:rsidRPr="00F00871">
              <w:rPr>
                <w:rFonts w:ascii="Arial" w:hAnsi="Arial" w:cs="Arial"/>
                <w:sz w:val="16"/>
                <w:szCs w:val="16"/>
              </w:rPr>
              <w:t>[ ] Sì   [ ] No</w:t>
            </w:r>
          </w:p>
        </w:tc>
      </w:tr>
      <w:tr w:rsidR="00B853FB"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53FB" w:rsidRPr="007A5A2C" w:rsidRDefault="00B853FB" w:rsidP="00D8717C">
            <w:pPr>
              <w:widowControl w:val="0"/>
              <w:suppressAutoHyphens w:val="0"/>
              <w:spacing w:before="0" w:after="0"/>
              <w:jc w:val="both"/>
              <w:rPr>
                <w:rFonts w:ascii="Arial" w:hAnsi="Arial" w:cs="Arial"/>
                <w:b/>
                <w:sz w:val="16"/>
                <w:szCs w:val="16"/>
              </w:rPr>
            </w:pPr>
            <w:r w:rsidRPr="007A5A2C">
              <w:rPr>
                <w:rFonts w:ascii="Arial" w:hAnsi="Arial" w:cs="Arial"/>
                <w:b/>
                <w:sz w:val="16"/>
                <w:szCs w:val="16"/>
              </w:rPr>
              <w:t xml:space="preserve">Si dichiara di </w:t>
            </w:r>
          </w:p>
          <w:p w:rsidR="00381EB5" w:rsidRDefault="00B853FB" w:rsidP="007A5A2C">
            <w:pPr>
              <w:tabs>
                <w:tab w:val="left" w:pos="709"/>
              </w:tabs>
              <w:suppressAutoHyphens w:val="0"/>
              <w:spacing w:before="0" w:after="240"/>
              <w:ind w:left="20"/>
              <w:jc w:val="both"/>
              <w:rPr>
                <w:rFonts w:ascii="Arial" w:hAnsi="Arial" w:cs="Arial"/>
                <w:sz w:val="16"/>
                <w:szCs w:val="16"/>
              </w:rPr>
            </w:pPr>
            <w:r w:rsidRPr="007A5A2C">
              <w:rPr>
                <w:rFonts w:ascii="Arial" w:hAnsi="Arial" w:cs="Arial"/>
                <w:sz w:val="16"/>
                <w:szCs w:val="16"/>
              </w:rPr>
              <w:t xml:space="preserve">- </w:t>
            </w:r>
            <w:r w:rsidR="007A5A2C" w:rsidRPr="007A5A2C">
              <w:rPr>
                <w:rFonts w:ascii="Arial" w:hAnsi="Arial" w:cs="Arial"/>
                <w:sz w:val="16"/>
                <w:szCs w:val="16"/>
              </w:rPr>
              <w:t>di essere iscritto al Registro Imprese presso la Camera di Commer</w:t>
            </w:r>
            <w:r w:rsidR="007A5A2C">
              <w:rPr>
                <w:rFonts w:ascii="Arial" w:hAnsi="Arial" w:cs="Arial"/>
                <w:sz w:val="16"/>
                <w:szCs w:val="16"/>
              </w:rPr>
              <w:t xml:space="preserve">cio – Industria – Artigianato </w:t>
            </w:r>
            <w:r w:rsidR="007A5A2C" w:rsidRPr="007A5A2C">
              <w:rPr>
                <w:rFonts w:ascii="Arial" w:hAnsi="Arial" w:cs="Arial"/>
                <w:sz w:val="16"/>
                <w:szCs w:val="16"/>
              </w:rPr>
              <w:t>Agricoltura di __________________________ al n. ______________, per il settore di attività pertinente al servizio in oggetto;</w:t>
            </w:r>
          </w:p>
          <w:p w:rsidR="007A5A2C" w:rsidRDefault="005C400C"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00381EB5" w:rsidRPr="00381EB5">
              <w:rPr>
                <w:rFonts w:ascii="Arial" w:hAnsi="Arial" w:cs="Arial"/>
                <w:i/>
                <w:sz w:val="16"/>
                <w:szCs w:val="16"/>
              </w:rPr>
              <w:t xml:space="preserve">se cooperativa o consorzio di cooperative </w:t>
            </w:r>
          </w:p>
          <w:p w:rsidR="00381EB5" w:rsidRDefault="00381EB5" w:rsidP="00381EB5">
            <w:pPr>
              <w:tabs>
                <w:tab w:val="left" w:pos="709"/>
              </w:tabs>
              <w:suppressAutoHyphens w:val="0"/>
              <w:spacing w:before="0" w:after="240"/>
              <w:ind w:left="20"/>
              <w:jc w:val="both"/>
              <w:rPr>
                <w:rFonts w:ascii="Arial" w:hAnsi="Arial" w:cs="Arial"/>
                <w:sz w:val="16"/>
                <w:szCs w:val="16"/>
              </w:rPr>
            </w:pPr>
            <w:r>
              <w:rPr>
                <w:rFonts w:ascii="Arial" w:hAnsi="Arial" w:cs="Arial"/>
                <w:i/>
                <w:sz w:val="16"/>
                <w:szCs w:val="16"/>
              </w:rPr>
              <w:t xml:space="preserve">- </w:t>
            </w:r>
            <w:r w:rsidRPr="007A5A2C">
              <w:rPr>
                <w:rFonts w:ascii="Arial" w:hAnsi="Arial" w:cs="Arial"/>
                <w:sz w:val="16"/>
                <w:szCs w:val="16"/>
              </w:rPr>
              <w:t xml:space="preserve">di essere iscritto </w:t>
            </w:r>
            <w:r w:rsidRPr="00381EB5">
              <w:rPr>
                <w:rFonts w:ascii="Arial" w:hAnsi="Arial" w:cs="Arial"/>
                <w:sz w:val="16"/>
                <w:szCs w:val="16"/>
              </w:rPr>
              <w:t xml:space="preserve">all’Albo delle società cooperative </w:t>
            </w:r>
          </w:p>
          <w:p w:rsidR="00381EB5" w:rsidRDefault="005C400C"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00381EB5" w:rsidRPr="00381EB5">
              <w:rPr>
                <w:rFonts w:ascii="Arial" w:hAnsi="Arial" w:cs="Arial"/>
                <w:i/>
                <w:sz w:val="16"/>
                <w:szCs w:val="16"/>
              </w:rPr>
              <w:t>se cooperative sociali, oppure loro consorzi</w:t>
            </w:r>
          </w:p>
          <w:p w:rsidR="00381EB5" w:rsidRPr="00381EB5" w:rsidRDefault="00381EB5" w:rsidP="005C400C">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Pr="007A5A2C">
              <w:rPr>
                <w:rFonts w:ascii="Arial" w:hAnsi="Arial" w:cs="Arial"/>
                <w:sz w:val="16"/>
                <w:szCs w:val="16"/>
              </w:rPr>
              <w:t>di essere iscritto</w:t>
            </w:r>
            <w:r w:rsidRPr="00381EB5">
              <w:rPr>
                <w:rFonts w:ascii="Arial" w:hAnsi="Arial" w:cs="Arial"/>
                <w:sz w:val="16"/>
                <w:szCs w:val="16"/>
              </w:rPr>
              <w:t xml:space="preserve"> all'albo regionale delle cooperative sociali istituito in attuazione dell’art. 9 della legge 381/91.</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381EB5" w:rsidP="00381EB5">
            <w:pPr>
              <w:spacing w:before="0" w:after="0"/>
              <w:rPr>
                <w:rFonts w:ascii="Arial" w:hAnsi="Arial" w:cs="Arial"/>
                <w:sz w:val="16"/>
                <w:szCs w:val="16"/>
              </w:rPr>
            </w:pPr>
            <w:r w:rsidRPr="00F00871">
              <w:rPr>
                <w:rFonts w:ascii="Arial" w:hAnsi="Arial" w:cs="Arial"/>
                <w:sz w:val="16"/>
                <w:szCs w:val="16"/>
              </w:rPr>
              <w:t>[ ] Sì   [ ] No</w:t>
            </w:r>
          </w:p>
          <w:p w:rsidR="00EF6392" w:rsidRDefault="00EF6392" w:rsidP="00526212">
            <w:pPr>
              <w:spacing w:before="0" w:after="0"/>
              <w:rPr>
                <w:rFonts w:ascii="Arial" w:hAnsi="Arial" w:cs="Arial"/>
                <w:sz w:val="16"/>
                <w:szCs w:val="16"/>
              </w:rPr>
            </w:pPr>
          </w:p>
          <w:p w:rsidR="00381EB5" w:rsidRDefault="00381EB5" w:rsidP="00526212">
            <w:pPr>
              <w:spacing w:before="0" w:after="0"/>
              <w:rPr>
                <w:rFonts w:ascii="Arial" w:hAnsi="Arial" w:cs="Arial"/>
                <w:sz w:val="16"/>
                <w:szCs w:val="16"/>
              </w:rPr>
            </w:pPr>
            <w:r>
              <w:rPr>
                <w:rFonts w:ascii="Arial" w:hAnsi="Arial" w:cs="Arial"/>
                <w:sz w:val="16"/>
                <w:szCs w:val="16"/>
              </w:rPr>
              <w:t>_______________________________________________</w:t>
            </w: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b/>
                <w:sz w:val="18"/>
                <w:szCs w:val="18"/>
              </w:rPr>
            </w:pPr>
          </w:p>
          <w:p w:rsidR="00381EB5" w:rsidRDefault="00381EB5" w:rsidP="00381EB5">
            <w:pPr>
              <w:spacing w:before="0" w:after="0"/>
              <w:rPr>
                <w:rFonts w:ascii="Arial" w:hAnsi="Arial" w:cs="Arial"/>
                <w:sz w:val="16"/>
                <w:szCs w:val="16"/>
              </w:rPr>
            </w:pPr>
            <w:r w:rsidRPr="00F00871">
              <w:rPr>
                <w:rFonts w:ascii="Arial" w:hAnsi="Arial" w:cs="Arial"/>
                <w:sz w:val="16"/>
                <w:szCs w:val="16"/>
              </w:rPr>
              <w:t>[ ] Sì   [ ] No</w:t>
            </w:r>
          </w:p>
          <w:p w:rsidR="00381EB5" w:rsidRDefault="00381EB5" w:rsidP="00381EB5">
            <w:pPr>
              <w:spacing w:before="0" w:after="0"/>
              <w:rPr>
                <w:rFonts w:ascii="Arial" w:hAnsi="Arial" w:cs="Arial"/>
                <w:sz w:val="16"/>
                <w:szCs w:val="16"/>
              </w:rPr>
            </w:pPr>
          </w:p>
          <w:p w:rsidR="00381EB5" w:rsidRDefault="00381EB5" w:rsidP="00381EB5">
            <w:pPr>
              <w:spacing w:before="0" w:after="0"/>
              <w:rPr>
                <w:rFonts w:ascii="Arial" w:hAnsi="Arial" w:cs="Arial"/>
                <w:sz w:val="16"/>
                <w:szCs w:val="16"/>
              </w:rPr>
            </w:pPr>
            <w:r>
              <w:rPr>
                <w:rFonts w:ascii="Arial" w:hAnsi="Arial" w:cs="Arial"/>
                <w:sz w:val="16"/>
                <w:szCs w:val="16"/>
              </w:rPr>
              <w:t>_______________________________________________</w:t>
            </w:r>
          </w:p>
          <w:p w:rsidR="00381EB5" w:rsidRDefault="00381EB5" w:rsidP="00526212">
            <w:pPr>
              <w:spacing w:before="0" w:after="0"/>
              <w:rPr>
                <w:rFonts w:ascii="Arial" w:hAnsi="Arial" w:cs="Arial"/>
                <w:b/>
                <w:sz w:val="18"/>
                <w:szCs w:val="18"/>
              </w:rPr>
            </w:pPr>
          </w:p>
        </w:tc>
      </w:tr>
      <w:tr w:rsidR="000B57CE" w:rsidRPr="00AD16FA" w:rsidTr="001D0F2F">
        <w:trPr>
          <w:trHeight w:val="137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1D0F2F" w:rsidRPr="00322BD1" w:rsidRDefault="001D0F2F" w:rsidP="001D0F2F">
            <w:pPr>
              <w:widowControl w:val="0"/>
              <w:suppressAutoHyphens w:val="0"/>
              <w:spacing w:before="0" w:after="0"/>
              <w:jc w:val="both"/>
              <w:rPr>
                <w:rFonts w:ascii="Arial" w:hAnsi="Arial" w:cs="Arial"/>
                <w:b/>
                <w:sz w:val="16"/>
                <w:szCs w:val="16"/>
              </w:rPr>
            </w:pPr>
            <w:r w:rsidRPr="00322BD1">
              <w:rPr>
                <w:rFonts w:ascii="Arial" w:hAnsi="Arial" w:cs="Arial"/>
                <w:b/>
                <w:sz w:val="16"/>
                <w:szCs w:val="16"/>
              </w:rPr>
              <w:t>Si dichiara:</w:t>
            </w:r>
          </w:p>
          <w:p w:rsidR="001D0F2F" w:rsidRPr="001D0F2F" w:rsidRDefault="000B57CE" w:rsidP="00CD0E6D">
            <w:pPr>
              <w:widowControl w:val="0"/>
              <w:suppressAutoHyphens w:val="0"/>
              <w:spacing w:before="0" w:after="0"/>
              <w:jc w:val="both"/>
              <w:rPr>
                <w:rFonts w:ascii="Arial" w:hAnsi="Arial" w:cs="Arial"/>
                <w:sz w:val="16"/>
                <w:szCs w:val="16"/>
              </w:rPr>
            </w:pPr>
            <w:r w:rsidRPr="00322BD1">
              <w:rPr>
                <w:rFonts w:ascii="Arial" w:hAnsi="Arial" w:cs="Arial"/>
                <w:sz w:val="16"/>
                <w:szCs w:val="16"/>
              </w:rPr>
              <w:t xml:space="preserve">- </w:t>
            </w:r>
            <w:r w:rsidR="00381EB5">
              <w:rPr>
                <w:rFonts w:ascii="Arial" w:hAnsi="Arial" w:cs="Arial"/>
                <w:sz w:val="16"/>
                <w:szCs w:val="16"/>
              </w:rPr>
              <w:t>un</w:t>
            </w:r>
            <w:r w:rsidRPr="00322BD1">
              <w:rPr>
                <w:rFonts w:ascii="Arial" w:hAnsi="Arial" w:cs="Arial"/>
                <w:sz w:val="16"/>
                <w:szCs w:val="16"/>
              </w:rPr>
              <w:t xml:space="preserve"> </w:t>
            </w:r>
            <w:r w:rsidR="00381EB5">
              <w:rPr>
                <w:rFonts w:ascii="Arial" w:hAnsi="Arial" w:cs="Arial"/>
                <w:sz w:val="16"/>
                <w:szCs w:val="16"/>
              </w:rPr>
              <w:t>f</w:t>
            </w:r>
            <w:r w:rsidR="00381EB5" w:rsidRPr="00381EB5">
              <w:rPr>
                <w:rFonts w:ascii="Arial" w:hAnsi="Arial" w:cs="Arial"/>
                <w:sz w:val="16"/>
                <w:szCs w:val="16"/>
              </w:rPr>
              <w:t>atturato globale medio annuo riferito agli ultimi n. 3 (tre) esercizi finanziari</w:t>
            </w:r>
            <w:r w:rsidR="00381EB5">
              <w:rPr>
                <w:rFonts w:ascii="Arial" w:hAnsi="Arial" w:cs="Arial"/>
                <w:sz w:val="16"/>
                <w:szCs w:val="16"/>
              </w:rPr>
              <w:t>_________</w:t>
            </w:r>
            <w:r w:rsidR="00381EB5" w:rsidRPr="00381EB5">
              <w:rPr>
                <w:rFonts w:ascii="Arial" w:hAnsi="Arial" w:cs="Arial"/>
                <w:sz w:val="16"/>
                <w:szCs w:val="16"/>
              </w:rPr>
              <w:t xml:space="preserve">, da intendersi quale anno solare, non inferiore al 50% del valore annuo del presente appalto e pertanto per un valore medio annuo pari a € </w:t>
            </w:r>
            <w:r w:rsidR="00CD0E6D">
              <w:rPr>
                <w:rFonts w:ascii="Arial" w:hAnsi="Arial" w:cs="Arial"/>
                <w:sz w:val="16"/>
                <w:szCs w:val="16"/>
              </w:rPr>
              <w:t>237.042,44</w:t>
            </w:r>
            <w:r w:rsidR="001D0F2F">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381EB5">
            <w:pPr>
              <w:spacing w:before="0" w:after="0"/>
              <w:rPr>
                <w:rFonts w:ascii="Arial" w:hAnsi="Arial" w:cs="Arial"/>
                <w:sz w:val="16"/>
                <w:szCs w:val="16"/>
              </w:rPr>
            </w:pPr>
          </w:p>
          <w:p w:rsidR="000B57CE" w:rsidRDefault="000B57CE" w:rsidP="00381EB5">
            <w:pPr>
              <w:spacing w:before="0" w:after="0"/>
              <w:rPr>
                <w:rFonts w:ascii="Arial" w:hAnsi="Arial" w:cs="Arial"/>
                <w:sz w:val="16"/>
                <w:szCs w:val="16"/>
              </w:rPr>
            </w:pPr>
            <w:r w:rsidRPr="00F00871">
              <w:rPr>
                <w:rFonts w:ascii="Arial" w:hAnsi="Arial" w:cs="Arial"/>
                <w:sz w:val="16"/>
                <w:szCs w:val="16"/>
              </w:rPr>
              <w:t>[ ] Sì   [ ] No</w:t>
            </w:r>
          </w:p>
          <w:p w:rsidR="000B57CE" w:rsidRDefault="000B57CE" w:rsidP="00381EB5">
            <w:pPr>
              <w:spacing w:before="0" w:after="0"/>
              <w:rPr>
                <w:rFonts w:ascii="Arial" w:hAnsi="Arial" w:cs="Arial"/>
                <w:sz w:val="16"/>
                <w:szCs w:val="16"/>
              </w:rPr>
            </w:pPr>
          </w:p>
          <w:p w:rsidR="000B57CE" w:rsidRDefault="000B57CE" w:rsidP="00381EB5">
            <w:pPr>
              <w:spacing w:before="0" w:after="0"/>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________________________________________________________________________________________________________________________________________________</w:t>
            </w:r>
          </w:p>
          <w:p w:rsidR="000B57CE" w:rsidRDefault="000B57CE" w:rsidP="00381EB5">
            <w:pPr>
              <w:spacing w:before="0" w:after="0"/>
              <w:rPr>
                <w:rFonts w:ascii="Arial" w:hAnsi="Arial" w:cs="Arial"/>
                <w:sz w:val="16"/>
                <w:szCs w:val="16"/>
              </w:rPr>
            </w:pPr>
          </w:p>
          <w:p w:rsidR="000B57CE" w:rsidRDefault="000B57CE" w:rsidP="00381EB5">
            <w:pPr>
              <w:spacing w:before="0" w:after="0"/>
              <w:rPr>
                <w:rFonts w:ascii="Arial" w:hAnsi="Arial" w:cs="Arial"/>
                <w:b/>
                <w:sz w:val="18"/>
                <w:szCs w:val="18"/>
              </w:rPr>
            </w:pPr>
          </w:p>
        </w:tc>
      </w:tr>
      <w:tr w:rsidR="001D0F2F" w:rsidRPr="00AD16FA" w:rsidTr="001D0F2F">
        <w:trPr>
          <w:trHeight w:val="137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1D0F2F" w:rsidRPr="00322BD1" w:rsidRDefault="001D0F2F" w:rsidP="001D0F2F">
            <w:pPr>
              <w:widowControl w:val="0"/>
              <w:suppressAutoHyphens w:val="0"/>
              <w:spacing w:before="0" w:after="0"/>
              <w:jc w:val="both"/>
              <w:rPr>
                <w:rFonts w:ascii="Arial" w:hAnsi="Arial" w:cs="Arial"/>
                <w:b/>
                <w:sz w:val="16"/>
                <w:szCs w:val="16"/>
              </w:rPr>
            </w:pPr>
            <w:r w:rsidRPr="00322BD1">
              <w:rPr>
                <w:rFonts w:ascii="Arial" w:hAnsi="Arial" w:cs="Arial"/>
                <w:b/>
                <w:sz w:val="16"/>
                <w:szCs w:val="16"/>
              </w:rPr>
              <w:t>Si dichiara:</w:t>
            </w:r>
          </w:p>
          <w:p w:rsidR="001D0F2F" w:rsidRPr="001D0F2F" w:rsidRDefault="001D0F2F" w:rsidP="001D0F2F">
            <w:pPr>
              <w:widowControl w:val="0"/>
              <w:suppressAutoHyphens w:val="0"/>
              <w:spacing w:before="0" w:after="0"/>
              <w:jc w:val="both"/>
              <w:rPr>
                <w:rFonts w:ascii="Arial" w:hAnsi="Arial" w:cs="Arial"/>
                <w:sz w:val="16"/>
                <w:szCs w:val="16"/>
              </w:rPr>
            </w:pPr>
            <w:r>
              <w:rPr>
                <w:rFonts w:ascii="Arial" w:hAnsi="Arial" w:cs="Arial"/>
                <w:sz w:val="16"/>
                <w:szCs w:val="16"/>
              </w:rPr>
              <w:t>- di a</w:t>
            </w:r>
            <w:r w:rsidRPr="001D0F2F">
              <w:rPr>
                <w:rFonts w:ascii="Arial" w:hAnsi="Arial" w:cs="Arial"/>
                <w:sz w:val="16"/>
                <w:szCs w:val="16"/>
              </w:rPr>
              <w:t xml:space="preserve">ver già prestato, negli ultimi cinque anni educativi (2017/2018, 2018/2019, 2019/2020, 2020/2021, 2021/2022) e per almeno </w:t>
            </w:r>
            <w:r w:rsidRPr="00CD0E6D">
              <w:rPr>
                <w:rFonts w:ascii="Arial" w:hAnsi="Arial" w:cs="Arial"/>
                <w:b/>
                <w:sz w:val="16"/>
                <w:szCs w:val="16"/>
              </w:rPr>
              <w:t>due</w:t>
            </w:r>
            <w:r w:rsidRPr="001D0F2F">
              <w:rPr>
                <w:rFonts w:ascii="Arial" w:hAnsi="Arial" w:cs="Arial"/>
                <w:sz w:val="16"/>
                <w:szCs w:val="16"/>
              </w:rPr>
              <w:t xml:space="preserve"> anni consecutivi, servizi analoghi a quello oggetto della presente procedura (gestione asilo nido) con una capienza di almeno 60 posti (il dimensionamento può essere conseguito con un solo asilo nido o anche mediante la sommatoria di più </w:t>
            </w:r>
            <w:r w:rsidRPr="001E4AEF">
              <w:rPr>
                <w:rFonts w:ascii="Arial" w:hAnsi="Arial" w:cs="Arial"/>
                <w:sz w:val="16"/>
                <w:szCs w:val="16"/>
              </w:rPr>
              <w:t>servizi nido di cui almeno uno con capienza non inferiore a 25 posti</w:t>
            </w:r>
            <w:r w:rsidR="001E4AEF" w:rsidRPr="001E4AEF">
              <w:rPr>
                <w:rFonts w:ascii="Arial" w:hAnsi="Arial" w:cs="Arial"/>
                <w:sz w:val="16"/>
                <w:szCs w:val="16"/>
              </w:rPr>
              <w:t>)</w:t>
            </w:r>
            <w:r w:rsidRPr="001D0F2F">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vAlign w:val="center"/>
          </w:tcPr>
          <w:tbl>
            <w:tblPr>
              <w:tblStyle w:val="Grigliatabella"/>
              <w:tblW w:w="0" w:type="auto"/>
              <w:tblLayout w:type="fixed"/>
              <w:tblLook w:val="04A0"/>
            </w:tblPr>
            <w:tblGrid>
              <w:gridCol w:w="753"/>
              <w:gridCol w:w="1134"/>
              <w:gridCol w:w="1353"/>
              <w:gridCol w:w="1080"/>
            </w:tblGrid>
            <w:tr w:rsidR="001D0F2F" w:rsidTr="001D0F2F">
              <w:tc>
                <w:tcPr>
                  <w:tcW w:w="753" w:type="dxa"/>
                </w:tcPr>
                <w:p w:rsidR="001D0F2F" w:rsidRDefault="001D0F2F" w:rsidP="001D0F2F">
                  <w:pPr>
                    <w:spacing w:before="0" w:after="0"/>
                    <w:jc w:val="center"/>
                    <w:rPr>
                      <w:rFonts w:ascii="Arial" w:hAnsi="Arial" w:cs="Arial"/>
                      <w:sz w:val="16"/>
                      <w:szCs w:val="16"/>
                    </w:rPr>
                  </w:pPr>
                  <w:r>
                    <w:rPr>
                      <w:rFonts w:ascii="Arial" w:hAnsi="Arial" w:cs="Arial"/>
                      <w:sz w:val="16"/>
                      <w:szCs w:val="16"/>
                    </w:rPr>
                    <w:t>Data</w:t>
                  </w:r>
                </w:p>
              </w:tc>
              <w:tc>
                <w:tcPr>
                  <w:tcW w:w="1134" w:type="dxa"/>
                </w:tcPr>
                <w:p w:rsidR="001D0F2F" w:rsidRDefault="001D0F2F" w:rsidP="001D0F2F">
                  <w:pPr>
                    <w:spacing w:before="0" w:after="0"/>
                    <w:jc w:val="center"/>
                    <w:rPr>
                      <w:rFonts w:ascii="Arial" w:hAnsi="Arial" w:cs="Arial"/>
                      <w:sz w:val="16"/>
                      <w:szCs w:val="16"/>
                    </w:rPr>
                  </w:pPr>
                  <w:r>
                    <w:rPr>
                      <w:rFonts w:ascii="Arial" w:hAnsi="Arial" w:cs="Arial"/>
                      <w:sz w:val="16"/>
                      <w:szCs w:val="16"/>
                    </w:rPr>
                    <w:t>Sede</w:t>
                  </w:r>
                </w:p>
              </w:tc>
              <w:tc>
                <w:tcPr>
                  <w:tcW w:w="1353" w:type="dxa"/>
                </w:tcPr>
                <w:p w:rsidR="001D0F2F" w:rsidRDefault="001D0F2F" w:rsidP="001D0F2F">
                  <w:pPr>
                    <w:spacing w:before="0" w:after="0"/>
                    <w:jc w:val="center"/>
                    <w:rPr>
                      <w:rFonts w:ascii="Arial" w:hAnsi="Arial" w:cs="Arial"/>
                      <w:sz w:val="16"/>
                      <w:szCs w:val="16"/>
                    </w:rPr>
                  </w:pPr>
                  <w:r>
                    <w:rPr>
                      <w:rFonts w:ascii="Arial" w:hAnsi="Arial" w:cs="Arial"/>
                      <w:sz w:val="16"/>
                      <w:szCs w:val="16"/>
                    </w:rPr>
                    <w:t>Committente</w:t>
                  </w:r>
                </w:p>
              </w:tc>
              <w:tc>
                <w:tcPr>
                  <w:tcW w:w="1080" w:type="dxa"/>
                </w:tcPr>
                <w:p w:rsidR="001D0F2F" w:rsidRDefault="001D0F2F" w:rsidP="001D0F2F">
                  <w:pPr>
                    <w:spacing w:before="0" w:after="0"/>
                    <w:jc w:val="center"/>
                    <w:rPr>
                      <w:rFonts w:ascii="Arial" w:hAnsi="Arial" w:cs="Arial"/>
                      <w:sz w:val="16"/>
                      <w:szCs w:val="16"/>
                    </w:rPr>
                  </w:pPr>
                  <w:r>
                    <w:rPr>
                      <w:rFonts w:ascii="Arial" w:hAnsi="Arial" w:cs="Arial"/>
                      <w:sz w:val="16"/>
                      <w:szCs w:val="16"/>
                    </w:rPr>
                    <w:t>n. utenti per ogni asilo nido gestito</w:t>
                  </w:r>
                </w:p>
              </w:tc>
            </w:tr>
            <w:tr w:rsidR="001D0F2F" w:rsidTr="001D0F2F">
              <w:tc>
                <w:tcPr>
                  <w:tcW w:w="753" w:type="dxa"/>
                </w:tcPr>
                <w:p w:rsidR="001D0F2F" w:rsidRDefault="001D0F2F" w:rsidP="001D0F2F">
                  <w:pPr>
                    <w:spacing w:before="0" w:after="0"/>
                    <w:jc w:val="center"/>
                    <w:rPr>
                      <w:rFonts w:ascii="Arial" w:hAnsi="Arial" w:cs="Arial"/>
                      <w:sz w:val="16"/>
                      <w:szCs w:val="16"/>
                    </w:rPr>
                  </w:pPr>
                </w:p>
              </w:tc>
              <w:tc>
                <w:tcPr>
                  <w:tcW w:w="1134" w:type="dxa"/>
                </w:tcPr>
                <w:p w:rsidR="001D0F2F" w:rsidRDefault="001D0F2F" w:rsidP="001D0F2F">
                  <w:pPr>
                    <w:spacing w:before="0" w:after="0"/>
                    <w:jc w:val="center"/>
                    <w:rPr>
                      <w:rFonts w:ascii="Arial" w:hAnsi="Arial" w:cs="Arial"/>
                      <w:sz w:val="16"/>
                      <w:szCs w:val="16"/>
                    </w:rPr>
                  </w:pPr>
                </w:p>
              </w:tc>
              <w:tc>
                <w:tcPr>
                  <w:tcW w:w="1353" w:type="dxa"/>
                </w:tcPr>
                <w:p w:rsidR="001D0F2F" w:rsidRDefault="001D0F2F" w:rsidP="001D0F2F">
                  <w:pPr>
                    <w:spacing w:before="0" w:after="0"/>
                    <w:jc w:val="center"/>
                    <w:rPr>
                      <w:rFonts w:ascii="Arial" w:hAnsi="Arial" w:cs="Arial"/>
                      <w:sz w:val="16"/>
                      <w:szCs w:val="16"/>
                    </w:rPr>
                  </w:pPr>
                </w:p>
              </w:tc>
              <w:tc>
                <w:tcPr>
                  <w:tcW w:w="1080" w:type="dxa"/>
                </w:tcPr>
                <w:p w:rsidR="001D0F2F" w:rsidRDefault="001D0F2F" w:rsidP="001D0F2F">
                  <w:pPr>
                    <w:spacing w:before="0" w:after="0"/>
                    <w:jc w:val="center"/>
                    <w:rPr>
                      <w:rFonts w:ascii="Arial" w:hAnsi="Arial" w:cs="Arial"/>
                      <w:sz w:val="16"/>
                      <w:szCs w:val="16"/>
                    </w:rPr>
                  </w:pPr>
                </w:p>
              </w:tc>
            </w:tr>
            <w:tr w:rsidR="001D0F2F" w:rsidTr="001D0F2F">
              <w:tc>
                <w:tcPr>
                  <w:tcW w:w="753" w:type="dxa"/>
                </w:tcPr>
                <w:p w:rsidR="001D0F2F" w:rsidRDefault="001D0F2F" w:rsidP="001D0F2F">
                  <w:pPr>
                    <w:spacing w:before="0" w:after="0"/>
                    <w:jc w:val="center"/>
                    <w:rPr>
                      <w:rFonts w:ascii="Arial" w:hAnsi="Arial" w:cs="Arial"/>
                      <w:sz w:val="16"/>
                      <w:szCs w:val="16"/>
                    </w:rPr>
                  </w:pPr>
                </w:p>
              </w:tc>
              <w:tc>
                <w:tcPr>
                  <w:tcW w:w="1134" w:type="dxa"/>
                </w:tcPr>
                <w:p w:rsidR="001D0F2F" w:rsidRDefault="001D0F2F" w:rsidP="001D0F2F">
                  <w:pPr>
                    <w:spacing w:before="0" w:after="0"/>
                    <w:jc w:val="center"/>
                    <w:rPr>
                      <w:rFonts w:ascii="Arial" w:hAnsi="Arial" w:cs="Arial"/>
                      <w:sz w:val="16"/>
                      <w:szCs w:val="16"/>
                    </w:rPr>
                  </w:pPr>
                </w:p>
              </w:tc>
              <w:tc>
                <w:tcPr>
                  <w:tcW w:w="1353" w:type="dxa"/>
                </w:tcPr>
                <w:p w:rsidR="001D0F2F" w:rsidRDefault="001D0F2F" w:rsidP="001D0F2F">
                  <w:pPr>
                    <w:spacing w:before="0" w:after="0"/>
                    <w:jc w:val="center"/>
                    <w:rPr>
                      <w:rFonts w:ascii="Arial" w:hAnsi="Arial" w:cs="Arial"/>
                      <w:sz w:val="16"/>
                      <w:szCs w:val="16"/>
                    </w:rPr>
                  </w:pPr>
                </w:p>
              </w:tc>
              <w:tc>
                <w:tcPr>
                  <w:tcW w:w="1080" w:type="dxa"/>
                </w:tcPr>
                <w:p w:rsidR="001D0F2F" w:rsidRDefault="001D0F2F" w:rsidP="001D0F2F">
                  <w:pPr>
                    <w:spacing w:before="0" w:after="0"/>
                    <w:jc w:val="center"/>
                    <w:rPr>
                      <w:rFonts w:ascii="Arial" w:hAnsi="Arial" w:cs="Arial"/>
                      <w:sz w:val="16"/>
                      <w:szCs w:val="16"/>
                    </w:rPr>
                  </w:pPr>
                </w:p>
              </w:tc>
            </w:tr>
            <w:tr w:rsidR="001D0F2F" w:rsidTr="001D0F2F">
              <w:tc>
                <w:tcPr>
                  <w:tcW w:w="753" w:type="dxa"/>
                </w:tcPr>
                <w:p w:rsidR="001D0F2F" w:rsidRDefault="001D0F2F" w:rsidP="001D0F2F">
                  <w:pPr>
                    <w:spacing w:before="0" w:after="0"/>
                    <w:jc w:val="center"/>
                    <w:rPr>
                      <w:rFonts w:ascii="Arial" w:hAnsi="Arial" w:cs="Arial"/>
                      <w:sz w:val="16"/>
                      <w:szCs w:val="16"/>
                    </w:rPr>
                  </w:pPr>
                </w:p>
              </w:tc>
              <w:tc>
                <w:tcPr>
                  <w:tcW w:w="1134" w:type="dxa"/>
                </w:tcPr>
                <w:p w:rsidR="001D0F2F" w:rsidRDefault="001D0F2F" w:rsidP="001D0F2F">
                  <w:pPr>
                    <w:spacing w:before="0" w:after="0"/>
                    <w:jc w:val="center"/>
                    <w:rPr>
                      <w:rFonts w:ascii="Arial" w:hAnsi="Arial" w:cs="Arial"/>
                      <w:sz w:val="16"/>
                      <w:szCs w:val="16"/>
                    </w:rPr>
                  </w:pPr>
                </w:p>
              </w:tc>
              <w:tc>
                <w:tcPr>
                  <w:tcW w:w="1353" w:type="dxa"/>
                </w:tcPr>
                <w:p w:rsidR="001D0F2F" w:rsidRDefault="001D0F2F" w:rsidP="001D0F2F">
                  <w:pPr>
                    <w:spacing w:before="0" w:after="0"/>
                    <w:jc w:val="center"/>
                    <w:rPr>
                      <w:rFonts w:ascii="Arial" w:hAnsi="Arial" w:cs="Arial"/>
                      <w:sz w:val="16"/>
                      <w:szCs w:val="16"/>
                    </w:rPr>
                  </w:pPr>
                </w:p>
              </w:tc>
              <w:tc>
                <w:tcPr>
                  <w:tcW w:w="1080" w:type="dxa"/>
                </w:tcPr>
                <w:p w:rsidR="001D0F2F" w:rsidRDefault="001D0F2F" w:rsidP="001D0F2F">
                  <w:pPr>
                    <w:spacing w:before="0" w:after="0"/>
                    <w:jc w:val="center"/>
                    <w:rPr>
                      <w:rFonts w:ascii="Arial" w:hAnsi="Arial" w:cs="Arial"/>
                      <w:sz w:val="16"/>
                      <w:szCs w:val="16"/>
                    </w:rPr>
                  </w:pPr>
                </w:p>
              </w:tc>
            </w:tr>
            <w:tr w:rsidR="001D0F2F" w:rsidTr="001D0F2F">
              <w:tc>
                <w:tcPr>
                  <w:tcW w:w="753" w:type="dxa"/>
                </w:tcPr>
                <w:p w:rsidR="001D0F2F" w:rsidRDefault="001D0F2F" w:rsidP="001D0F2F">
                  <w:pPr>
                    <w:spacing w:before="0" w:after="0"/>
                    <w:jc w:val="center"/>
                    <w:rPr>
                      <w:rFonts w:ascii="Arial" w:hAnsi="Arial" w:cs="Arial"/>
                      <w:sz w:val="16"/>
                      <w:szCs w:val="16"/>
                    </w:rPr>
                  </w:pPr>
                </w:p>
              </w:tc>
              <w:tc>
                <w:tcPr>
                  <w:tcW w:w="1134" w:type="dxa"/>
                </w:tcPr>
                <w:p w:rsidR="001D0F2F" w:rsidRDefault="001D0F2F" w:rsidP="001D0F2F">
                  <w:pPr>
                    <w:spacing w:before="0" w:after="0"/>
                    <w:jc w:val="center"/>
                    <w:rPr>
                      <w:rFonts w:ascii="Arial" w:hAnsi="Arial" w:cs="Arial"/>
                      <w:sz w:val="16"/>
                      <w:szCs w:val="16"/>
                    </w:rPr>
                  </w:pPr>
                </w:p>
              </w:tc>
              <w:tc>
                <w:tcPr>
                  <w:tcW w:w="1353" w:type="dxa"/>
                </w:tcPr>
                <w:p w:rsidR="001D0F2F" w:rsidRDefault="001D0F2F" w:rsidP="001D0F2F">
                  <w:pPr>
                    <w:spacing w:before="0" w:after="0"/>
                    <w:jc w:val="center"/>
                    <w:rPr>
                      <w:rFonts w:ascii="Arial" w:hAnsi="Arial" w:cs="Arial"/>
                      <w:sz w:val="16"/>
                      <w:szCs w:val="16"/>
                    </w:rPr>
                  </w:pPr>
                </w:p>
              </w:tc>
              <w:tc>
                <w:tcPr>
                  <w:tcW w:w="1080" w:type="dxa"/>
                </w:tcPr>
                <w:p w:rsidR="001D0F2F" w:rsidRDefault="001D0F2F" w:rsidP="001D0F2F">
                  <w:pPr>
                    <w:spacing w:before="0" w:after="0"/>
                    <w:jc w:val="center"/>
                    <w:rPr>
                      <w:rFonts w:ascii="Arial" w:hAnsi="Arial" w:cs="Arial"/>
                      <w:sz w:val="16"/>
                      <w:szCs w:val="16"/>
                    </w:rPr>
                  </w:pPr>
                </w:p>
              </w:tc>
            </w:tr>
            <w:tr w:rsidR="001D0F2F" w:rsidTr="001D0F2F">
              <w:tc>
                <w:tcPr>
                  <w:tcW w:w="753" w:type="dxa"/>
                </w:tcPr>
                <w:p w:rsidR="001D0F2F" w:rsidRDefault="001D0F2F" w:rsidP="001D0F2F">
                  <w:pPr>
                    <w:spacing w:before="0" w:after="0"/>
                    <w:jc w:val="center"/>
                    <w:rPr>
                      <w:rFonts w:ascii="Arial" w:hAnsi="Arial" w:cs="Arial"/>
                      <w:sz w:val="16"/>
                      <w:szCs w:val="16"/>
                    </w:rPr>
                  </w:pPr>
                </w:p>
              </w:tc>
              <w:tc>
                <w:tcPr>
                  <w:tcW w:w="1134" w:type="dxa"/>
                </w:tcPr>
                <w:p w:rsidR="001D0F2F" w:rsidRDefault="001D0F2F" w:rsidP="001D0F2F">
                  <w:pPr>
                    <w:spacing w:before="0" w:after="0"/>
                    <w:jc w:val="center"/>
                    <w:rPr>
                      <w:rFonts w:ascii="Arial" w:hAnsi="Arial" w:cs="Arial"/>
                      <w:sz w:val="16"/>
                      <w:szCs w:val="16"/>
                    </w:rPr>
                  </w:pPr>
                </w:p>
              </w:tc>
              <w:tc>
                <w:tcPr>
                  <w:tcW w:w="1353" w:type="dxa"/>
                </w:tcPr>
                <w:p w:rsidR="001D0F2F" w:rsidRDefault="001D0F2F" w:rsidP="001D0F2F">
                  <w:pPr>
                    <w:spacing w:before="0" w:after="0"/>
                    <w:jc w:val="center"/>
                    <w:rPr>
                      <w:rFonts w:ascii="Arial" w:hAnsi="Arial" w:cs="Arial"/>
                      <w:sz w:val="16"/>
                      <w:szCs w:val="16"/>
                    </w:rPr>
                  </w:pPr>
                </w:p>
              </w:tc>
              <w:tc>
                <w:tcPr>
                  <w:tcW w:w="1080" w:type="dxa"/>
                </w:tcPr>
                <w:p w:rsidR="001D0F2F" w:rsidRDefault="001D0F2F" w:rsidP="001D0F2F">
                  <w:pPr>
                    <w:spacing w:before="0" w:after="0"/>
                    <w:jc w:val="center"/>
                    <w:rPr>
                      <w:rFonts w:ascii="Arial" w:hAnsi="Arial" w:cs="Arial"/>
                      <w:sz w:val="16"/>
                      <w:szCs w:val="16"/>
                    </w:rPr>
                  </w:pPr>
                </w:p>
              </w:tc>
            </w:tr>
            <w:tr w:rsidR="001D0F2F" w:rsidTr="001D0F2F">
              <w:tc>
                <w:tcPr>
                  <w:tcW w:w="753" w:type="dxa"/>
                </w:tcPr>
                <w:p w:rsidR="001D0F2F" w:rsidRDefault="001D0F2F" w:rsidP="001D0F2F">
                  <w:pPr>
                    <w:spacing w:before="0" w:after="0"/>
                    <w:jc w:val="center"/>
                    <w:rPr>
                      <w:rFonts w:ascii="Arial" w:hAnsi="Arial" w:cs="Arial"/>
                      <w:sz w:val="16"/>
                      <w:szCs w:val="16"/>
                    </w:rPr>
                  </w:pPr>
                </w:p>
              </w:tc>
              <w:tc>
                <w:tcPr>
                  <w:tcW w:w="1134" w:type="dxa"/>
                </w:tcPr>
                <w:p w:rsidR="001D0F2F" w:rsidRDefault="001D0F2F" w:rsidP="001D0F2F">
                  <w:pPr>
                    <w:spacing w:before="0" w:after="0"/>
                    <w:jc w:val="center"/>
                    <w:rPr>
                      <w:rFonts w:ascii="Arial" w:hAnsi="Arial" w:cs="Arial"/>
                      <w:sz w:val="16"/>
                      <w:szCs w:val="16"/>
                    </w:rPr>
                  </w:pPr>
                </w:p>
              </w:tc>
              <w:tc>
                <w:tcPr>
                  <w:tcW w:w="1353" w:type="dxa"/>
                </w:tcPr>
                <w:p w:rsidR="001D0F2F" w:rsidRDefault="001D0F2F" w:rsidP="001D0F2F">
                  <w:pPr>
                    <w:spacing w:before="0" w:after="0"/>
                    <w:jc w:val="center"/>
                    <w:rPr>
                      <w:rFonts w:ascii="Arial" w:hAnsi="Arial" w:cs="Arial"/>
                      <w:sz w:val="16"/>
                      <w:szCs w:val="16"/>
                    </w:rPr>
                  </w:pPr>
                </w:p>
              </w:tc>
              <w:tc>
                <w:tcPr>
                  <w:tcW w:w="1080" w:type="dxa"/>
                </w:tcPr>
                <w:p w:rsidR="001D0F2F" w:rsidRDefault="001D0F2F" w:rsidP="001D0F2F">
                  <w:pPr>
                    <w:spacing w:before="0" w:after="0"/>
                    <w:jc w:val="center"/>
                    <w:rPr>
                      <w:rFonts w:ascii="Arial" w:hAnsi="Arial" w:cs="Arial"/>
                      <w:sz w:val="16"/>
                      <w:szCs w:val="16"/>
                    </w:rPr>
                  </w:pPr>
                </w:p>
              </w:tc>
            </w:tr>
          </w:tbl>
          <w:p w:rsidR="001D0F2F" w:rsidRDefault="001D0F2F" w:rsidP="001D0F2F">
            <w:pPr>
              <w:spacing w:before="0" w:after="0"/>
              <w:jc w:val="center"/>
              <w:rPr>
                <w:rFonts w:ascii="Arial" w:hAnsi="Arial" w:cs="Arial"/>
                <w:sz w:val="16"/>
                <w:szCs w:val="16"/>
              </w:rPr>
            </w:pP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t xml:space="preserve">Si dichiara </w:t>
            </w:r>
            <w:r w:rsidRPr="00D977C3">
              <w:rPr>
                <w:rFonts w:ascii="Arial" w:hAnsi="Arial" w:cs="Arial"/>
                <w:sz w:val="16"/>
                <w:szCs w:val="16"/>
              </w:rPr>
              <w:t>di prendere atto e quindi di essere edotto 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 xml:space="preserve">n ogni caso, </w:t>
            </w:r>
            <w:r w:rsidRPr="00D977C3">
              <w:rPr>
                <w:rFonts w:ascii="Arial" w:hAnsi="Arial" w:cs="Arial"/>
                <w:bCs/>
                <w:sz w:val="16"/>
                <w:szCs w:val="16"/>
              </w:rPr>
              <w:lastRenderedPageBreak/>
              <w:t>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0B57CE" w:rsidRPr="00D977C3" w:rsidRDefault="000B57CE" w:rsidP="003D0576">
            <w:pPr>
              <w:spacing w:before="0" w:after="0"/>
              <w:jc w:val="both"/>
              <w:rPr>
                <w:rFonts w:ascii="Arial" w:hAnsi="Arial" w:cs="Arial"/>
                <w:sz w:val="16"/>
                <w:szCs w:val="16"/>
              </w:rPr>
            </w:pPr>
            <w:r w:rsidRPr="00D977C3">
              <w:rPr>
                <w:rFonts w:ascii="Arial" w:hAnsi="Arial" w:cs="Arial"/>
                <w:b/>
                <w:sz w:val="16"/>
                <w:szCs w:val="16"/>
              </w:rPr>
              <w:lastRenderedPageBreak/>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di comportamento di cui al D.P.R. 62/2013 nonché di quanto in esso contenuto e disciplinato all’art. 17 comma 1) del predetto Codice?</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0B57CE" w:rsidRPr="00D977C3" w:rsidRDefault="000B57CE"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F00871">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E355F8">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essere informati, ai sensi e per gli effetti delle vigenti e pertinenti disposizion</w:t>
            </w:r>
            <w:r w:rsidR="00724CEE">
              <w:rPr>
                <w:rFonts w:ascii="Arial" w:hAnsi="Arial" w:cs="Arial"/>
                <w:sz w:val="16"/>
                <w:szCs w:val="16"/>
              </w:rPr>
              <w:t>i</w:t>
            </w:r>
            <w:r w:rsidRPr="00D977C3">
              <w:rPr>
                <w:rFonts w:ascii="Arial" w:hAnsi="Arial" w:cs="Arial"/>
                <w:sz w:val="16"/>
                <w:szCs w:val="16"/>
              </w:rPr>
              <w:t xml:space="preserve"> di settore aventi ad oggetto il “</w:t>
            </w:r>
            <w:r w:rsidRPr="00D977C3">
              <w:rPr>
                <w:rFonts w:ascii="Arial" w:hAnsi="Arial" w:cs="Arial"/>
                <w:b/>
                <w:sz w:val="16"/>
                <w:szCs w:val="16"/>
              </w:rPr>
              <w:t>trattamento dei dati personali</w:t>
            </w:r>
            <w:r w:rsidRPr="00D977C3">
              <w:rPr>
                <w:rFonts w:ascii="Arial" w:hAnsi="Arial" w:cs="Arial"/>
                <w:sz w:val="16"/>
                <w:szCs w:val="16"/>
              </w:rPr>
              <w:t>” che i dati personali raccolti 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96034B" w:rsidRDefault="000B57CE"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0B57C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0B57CE" w:rsidRPr="00D977C3" w:rsidRDefault="000B57CE"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F00871" w:rsidRDefault="000B57CE" w:rsidP="00526212">
            <w:pPr>
              <w:spacing w:before="0" w:after="0"/>
              <w:rPr>
                <w:rFonts w:ascii="Arial" w:hAnsi="Arial" w:cs="Arial"/>
                <w:sz w:val="16"/>
                <w:szCs w:val="16"/>
              </w:rPr>
            </w:pPr>
          </w:p>
          <w:p w:rsidR="000B57CE" w:rsidRPr="00F00871" w:rsidRDefault="000B57CE"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F00871">
            <w:pPr>
              <w:spacing w:before="0" w:after="0"/>
              <w:jc w:val="both"/>
              <w:rPr>
                <w:rFonts w:ascii="Arial" w:hAnsi="Arial" w:cs="Arial"/>
                <w:sz w:val="16"/>
                <w:szCs w:val="16"/>
                <w:highlight w:val="yellow"/>
              </w:rPr>
            </w:pPr>
            <w:r w:rsidRPr="00D977C3">
              <w:rPr>
                <w:rFonts w:ascii="Arial" w:hAnsi="Arial" w:cs="Arial"/>
                <w:b/>
                <w:sz w:val="16"/>
                <w:szCs w:val="16"/>
              </w:rPr>
              <w:t>Si dichiara</w:t>
            </w:r>
            <w:r w:rsidRPr="00D977C3">
              <w:rPr>
                <w:rFonts w:ascii="Arial" w:hAnsi="Arial" w:cs="Arial"/>
                <w:sz w:val="16"/>
                <w:szCs w:val="16"/>
              </w:rPr>
              <w:t xml:space="preserve"> di aver preso conoscenza delle condizioni locali nonché di tutte le circostanze generali e particolari che possono influire sui lavori, sui servizi, o le forniture?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norme previste dalla specifica disciplina di gara e nella documentazione tecnico-amministrativa d’appalto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e ss. mm. e </w:t>
            </w:r>
            <w:proofErr w:type="spellStart"/>
            <w:r w:rsidRPr="00D977C3">
              <w:rPr>
                <w:rFonts w:ascii="Arial" w:hAnsi="Arial" w:cs="Arial"/>
                <w:sz w:val="16"/>
                <w:szCs w:val="16"/>
              </w:rPr>
              <w:t>ii</w:t>
            </w:r>
            <w:proofErr w:type="spellEnd"/>
            <w:r w:rsidRPr="00D977C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1D0F2F">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w:t>
            </w:r>
            <w:r w:rsidR="001D0F2F">
              <w:rPr>
                <w:rFonts w:ascii="Arial" w:hAnsi="Arial" w:cs="Arial"/>
                <w:sz w:val="16"/>
                <w:szCs w:val="16"/>
              </w:rPr>
              <w:t>del servizio</w:t>
            </w:r>
            <w:r w:rsidRPr="00D977C3">
              <w:rPr>
                <w:rFonts w:ascii="Arial" w:hAnsi="Arial" w:cs="Arial"/>
                <w:sz w:val="16"/>
                <w:szCs w:val="16"/>
              </w:rPr>
              <w:t xml:space="preserv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1E4AEF" w:rsidRPr="00184D12" w:rsidRDefault="000B57CE" w:rsidP="00526212">
            <w:pPr>
              <w:spacing w:before="0" w:after="0"/>
              <w:ind w:left="567" w:hanging="283"/>
              <w:jc w:val="both"/>
              <w:rPr>
                <w:rFonts w:ascii="Arial" w:hAnsi="Arial" w:cs="Arial"/>
                <w:sz w:val="16"/>
                <w:szCs w:val="16"/>
              </w:rPr>
            </w:pPr>
            <w:r w:rsidRPr="00184D12">
              <w:rPr>
                <w:rFonts w:ascii="Arial" w:hAnsi="Arial" w:cs="Arial"/>
                <w:sz w:val="16"/>
                <w:szCs w:val="16"/>
              </w:rPr>
              <w:t>a)</w:t>
            </w:r>
            <w:r w:rsidRPr="00184D12">
              <w:rPr>
                <w:rFonts w:ascii="Arial" w:hAnsi="Arial" w:cs="Arial"/>
                <w:sz w:val="16"/>
                <w:szCs w:val="16"/>
              </w:rPr>
              <w:tab/>
            </w:r>
            <w:r w:rsidR="001E4AEF" w:rsidRPr="00184D12">
              <w:rPr>
                <w:rFonts w:ascii="Arial" w:hAnsi="Arial" w:cs="Arial"/>
                <w:sz w:val="16"/>
                <w:szCs w:val="16"/>
              </w:rPr>
              <w:t>delle modalità di gestione del servizio come previste dal capitolato speciale e dall’offerta tecnica;</w:t>
            </w:r>
          </w:p>
          <w:p w:rsidR="000B57CE" w:rsidRPr="00184D12" w:rsidRDefault="001E4AEF" w:rsidP="00526212">
            <w:pPr>
              <w:spacing w:before="0" w:after="0"/>
              <w:ind w:left="567" w:hanging="283"/>
              <w:jc w:val="both"/>
              <w:rPr>
                <w:rFonts w:ascii="Arial" w:hAnsi="Arial" w:cs="Arial"/>
                <w:sz w:val="16"/>
                <w:szCs w:val="16"/>
              </w:rPr>
            </w:pPr>
            <w:r w:rsidRPr="00184D12">
              <w:rPr>
                <w:rFonts w:ascii="Arial" w:hAnsi="Arial" w:cs="Arial"/>
                <w:sz w:val="16"/>
                <w:szCs w:val="16"/>
              </w:rPr>
              <w:t xml:space="preserve">b) </w:t>
            </w:r>
            <w:r w:rsidR="000B57CE" w:rsidRPr="00184D12">
              <w:rPr>
                <w:rFonts w:ascii="Arial" w:hAnsi="Arial" w:cs="Arial"/>
                <w:sz w:val="16"/>
                <w:szCs w:val="16"/>
              </w:rPr>
              <w:t>delle condizioni contrattuali e degli oneri compresi quelli eventuali relativi in materia di sicurezza, di assicurazione, di condizioni di lavoro e di previdenza e assistenza in vigore nel luogo dove devono essere svolti/a i/la lavori/servizi/fornitura?</w:t>
            </w:r>
          </w:p>
          <w:p w:rsidR="000B57CE" w:rsidRPr="00D977C3" w:rsidRDefault="000B57CE" w:rsidP="00D8717C">
            <w:pPr>
              <w:spacing w:before="0" w:after="0"/>
              <w:ind w:left="567" w:hanging="283"/>
              <w:jc w:val="both"/>
              <w:rPr>
                <w:rFonts w:ascii="Arial" w:hAnsi="Arial" w:cs="Arial"/>
                <w:sz w:val="16"/>
                <w:szCs w:val="16"/>
              </w:rPr>
            </w:pPr>
            <w:r w:rsidRPr="00184D12">
              <w:rPr>
                <w:rFonts w:ascii="Arial" w:hAnsi="Arial" w:cs="Arial"/>
                <w:sz w:val="16"/>
                <w:szCs w:val="16"/>
              </w:rPr>
              <w:t>b)</w:t>
            </w:r>
            <w:r w:rsidRPr="00184D12">
              <w:rPr>
                <w:rFonts w:ascii="Arial" w:hAnsi="Arial" w:cs="Arial"/>
                <w:sz w:val="16"/>
                <w:szCs w:val="16"/>
              </w:rPr>
              <w:tab/>
              <w:t>di tutte le circostanze generali, particolari e local</w:t>
            </w:r>
            <w:r w:rsidRPr="003D6A19">
              <w:rPr>
                <w:rFonts w:ascii="Arial" w:hAnsi="Arial" w:cs="Arial"/>
                <w:sz w:val="16"/>
                <w:szCs w:val="16"/>
              </w:rPr>
              <w:t xml:space="preserve">i, </w:t>
            </w:r>
            <w:r w:rsidRPr="00184D12">
              <w:rPr>
                <w:rFonts w:ascii="Arial" w:hAnsi="Arial" w:cs="Arial"/>
                <w:sz w:val="16"/>
                <w:szCs w:val="16"/>
              </w:rPr>
              <w:lastRenderedPageBreak/>
              <w:t>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3D6A19" w:rsidRDefault="003D6A19"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lastRenderedPageBreak/>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0B57CE" w:rsidRPr="00D977C3" w:rsidRDefault="000B57CE" w:rsidP="0005761D">
            <w:pPr>
              <w:suppressAutoHyphens w:val="0"/>
              <w:spacing w:before="0" w:after="0"/>
              <w:jc w:val="both"/>
              <w:rPr>
                <w:rFonts w:ascii="Arial" w:hAnsi="Arial" w:cs="Arial"/>
                <w:b/>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indicare qui:</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0B57CE" w:rsidRPr="00935206" w:rsidRDefault="000B57CE" w:rsidP="00935206">
            <w:pPr>
              <w:spacing w:before="0" w:after="0"/>
              <w:rPr>
                <w:rFonts w:ascii="Arial" w:hAnsi="Arial" w:cs="Arial"/>
                <w:sz w:val="16"/>
                <w:szCs w:val="16"/>
              </w:rPr>
            </w:pP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t>Si dichiara, inoltre</w:t>
            </w:r>
            <w:r w:rsidRPr="00D977C3">
              <w:rPr>
                <w:rFonts w:ascii="Arial" w:hAnsi="Arial" w:cs="Arial"/>
                <w:sz w:val="16"/>
                <w:szCs w:val="16"/>
                <w:lang w:val="it-IT"/>
              </w:rPr>
              <w:t>, il proprio intendimento alla partecipazione alla gara che con la sottoscrizione del presente DGUE viene esplicitamente dichiarata e confermata.</w:t>
            </w: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3D6A19" w:rsidP="007B5DB6">
      <w:pPr>
        <w:pStyle w:val="ChapterTitle"/>
        <w:spacing w:before="0" w:after="0"/>
        <w:rPr>
          <w:sz w:val="19"/>
          <w:szCs w:val="19"/>
        </w:rPr>
      </w:pPr>
      <w:r>
        <w:rPr>
          <w:sz w:val="19"/>
          <w:szCs w:val="19"/>
        </w:rPr>
        <w:t xml:space="preserve">Parte </w:t>
      </w:r>
      <w:proofErr w:type="spellStart"/>
      <w:r>
        <w:rPr>
          <w:sz w:val="19"/>
          <w:szCs w:val="19"/>
        </w:rPr>
        <w:t>V</w:t>
      </w:r>
      <w:r w:rsidR="009059CD">
        <w:rPr>
          <w:sz w:val="19"/>
          <w:szCs w:val="19"/>
        </w:rPr>
        <w:t>I</w:t>
      </w:r>
      <w:proofErr w:type="spellEnd"/>
      <w:r w:rsidR="009059CD">
        <w:rPr>
          <w:sz w:val="19"/>
          <w:szCs w:val="19"/>
        </w:rPr>
        <w:t>: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1"/>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2"/>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proofErr w:type="spellStart"/>
      <w:r w:rsidRPr="00C13E93">
        <w:rPr>
          <w:rFonts w:ascii="Arial" w:hAnsi="Arial" w:cs="Arial"/>
        </w:rPr>
        <w:t>……………</w:t>
      </w:r>
      <w:r w:rsidR="003B02CE" w:rsidRPr="00C13E93">
        <w:rPr>
          <w:rFonts w:ascii="Arial" w:hAnsi="Arial" w:cs="Arial"/>
        </w:rPr>
        <w:t>……………………………………………………………………………………</w:t>
      </w:r>
      <w:proofErr w:type="spellEnd"/>
      <w:r w:rsidR="003B02CE" w:rsidRPr="00C13E93">
        <w:rPr>
          <w:rFonts w:ascii="Arial" w:hAnsi="Arial" w:cs="Arial"/>
        </w:rPr>
        <w:t>...</w:t>
      </w:r>
      <w:proofErr w:type="spellStart"/>
      <w:r w:rsidRPr="00C13E93">
        <w:rPr>
          <w:rFonts w:ascii="Arial" w:hAnsi="Arial" w:cs="Arial"/>
        </w:rPr>
        <w:t>….……</w:t>
      </w:r>
      <w:proofErr w:type="spellEnd"/>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52A" w:rsidRDefault="0044452A">
      <w:pPr>
        <w:spacing w:before="0" w:after="0"/>
      </w:pPr>
      <w:r>
        <w:separator/>
      </w:r>
    </w:p>
  </w:endnote>
  <w:endnote w:type="continuationSeparator" w:id="0">
    <w:p w:rsidR="0044452A" w:rsidRDefault="0044452A">
      <w:pPr>
        <w:spacing w:before="0" w:after="0"/>
      </w:pPr>
      <w:r>
        <w:continuationSeparator/>
      </w:r>
    </w:p>
  </w:endnote>
  <w:endnote w:id="1">
    <w:p w:rsidR="0044452A" w:rsidRPr="00C0395E" w:rsidRDefault="0044452A"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44452A" w:rsidRPr="00C0395E" w:rsidRDefault="0044452A"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44452A" w:rsidRPr="00C0395E" w:rsidRDefault="0044452A"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44452A" w:rsidRPr="00C0395E" w:rsidRDefault="0044452A"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44452A" w:rsidRPr="00C0395E" w:rsidRDefault="0044452A"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44452A" w:rsidRPr="00C0395E" w:rsidRDefault="0044452A"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44452A" w:rsidRPr="00C0395E" w:rsidRDefault="0044452A"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44452A" w:rsidRPr="00C0395E" w:rsidRDefault="0044452A"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44452A" w:rsidRPr="00C0395E" w:rsidRDefault="0044452A"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44452A" w:rsidRPr="00C0395E" w:rsidRDefault="0044452A"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44452A" w:rsidRPr="00C0395E" w:rsidRDefault="0044452A"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44452A" w:rsidRPr="00C0395E" w:rsidRDefault="0044452A"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44452A" w:rsidRPr="00C0395E" w:rsidRDefault="0044452A"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44452A" w:rsidRPr="00776960" w:rsidRDefault="0044452A"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44452A" w:rsidRDefault="0044452A"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44452A"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44452A"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44452A"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44452A"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44452A" w:rsidRPr="00C0395E" w:rsidRDefault="0044452A"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44452A" w:rsidRPr="00C0395E" w:rsidRDefault="0044452A"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44452A" w:rsidRPr="00C0395E" w:rsidRDefault="0044452A"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44452A" w:rsidRPr="00C0395E" w:rsidRDefault="0044452A"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44452A" w:rsidRPr="00C0395E" w:rsidRDefault="0044452A"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44452A" w:rsidRPr="00C0395E" w:rsidRDefault="0044452A"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44452A" w:rsidRPr="00C0395E" w:rsidRDefault="0044452A"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44452A" w:rsidRDefault="0044452A"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44452A" w:rsidRPr="00C0395E" w:rsidRDefault="0044452A"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44452A" w:rsidRPr="007A462A" w:rsidRDefault="0044452A"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44452A" w:rsidRDefault="0044452A" w:rsidP="005C176C">
      <w:pPr>
        <w:tabs>
          <w:tab w:val="left" w:pos="284"/>
        </w:tabs>
        <w:spacing w:before="0" w:after="0"/>
        <w:jc w:val="both"/>
        <w:rPr>
          <w:rFonts w:ascii="Arial" w:hAnsi="Arial" w:cs="Arial"/>
          <w:sz w:val="14"/>
          <w:szCs w:val="16"/>
        </w:rPr>
      </w:pPr>
    </w:p>
    <w:p w:rsidR="0044452A" w:rsidRPr="000D2E6B" w:rsidRDefault="0044452A"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44452A" w:rsidRDefault="0044452A"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44452A" w:rsidRPr="007A462A" w:rsidRDefault="0044452A" w:rsidP="005C176C">
      <w:pPr>
        <w:pStyle w:val="NormaleWeb"/>
        <w:spacing w:before="0" w:beforeAutospacing="0" w:after="0" w:afterAutospacing="0"/>
        <w:jc w:val="both"/>
        <w:rPr>
          <w:rFonts w:ascii="Arial" w:hAnsi="Arial" w:cs="Arial"/>
          <w:sz w:val="16"/>
          <w:szCs w:val="16"/>
        </w:rPr>
      </w:pPr>
      <w:proofErr w:type="spellStart"/>
      <w:r w:rsidRPr="007A462A">
        <w:rPr>
          <w:rFonts w:ascii="Arial" w:hAnsi="Arial" w:cs="Arial"/>
          <w:sz w:val="16"/>
          <w:szCs w:val="16"/>
        </w:rPr>
        <w:t>f-ter</w:t>
      </w:r>
      <w:proofErr w:type="spellEnd"/>
      <w:r w:rsidRPr="007A462A">
        <w:rPr>
          <w:rFonts w:ascii="Arial" w:hAnsi="Arial" w:cs="Arial"/>
          <w:sz w:val="16"/>
          <w:szCs w:val="16"/>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44452A" w:rsidRPr="000D2E6B" w:rsidRDefault="0044452A"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44452A" w:rsidRDefault="0044452A"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44452A" w:rsidRDefault="0044452A"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44452A" w:rsidRPr="005C176C" w:rsidRDefault="0044452A"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44452A" w:rsidRPr="005C176C"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44452A" w:rsidRPr="005C176C"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44452A" w:rsidRPr="005C176C" w:rsidRDefault="0044452A"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44452A" w:rsidRPr="007A462A" w:rsidRDefault="0044452A"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44452A" w:rsidRPr="007A462A" w:rsidRDefault="0044452A"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44452A" w:rsidRPr="007A462A" w:rsidRDefault="0044452A"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44452A" w:rsidRPr="005C176C" w:rsidRDefault="0044452A" w:rsidP="005C176C">
      <w:pPr>
        <w:pStyle w:val="Testonotadichiusura"/>
        <w:tabs>
          <w:tab w:val="left" w:pos="284"/>
        </w:tabs>
        <w:jc w:val="both"/>
        <w:rPr>
          <w:rFonts w:ascii="Arial" w:hAnsi="Arial" w:cs="Arial"/>
          <w:i/>
          <w:sz w:val="14"/>
          <w:szCs w:val="16"/>
        </w:rPr>
      </w:pPr>
    </w:p>
  </w:endnote>
  <w:endnote w:id="23">
    <w:p w:rsidR="0044452A" w:rsidRPr="007A462A" w:rsidRDefault="0044452A"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44452A" w:rsidRPr="007A462A" w:rsidRDefault="0044452A" w:rsidP="00C0395E">
      <w:pPr>
        <w:pStyle w:val="Testonotadichiusura"/>
        <w:tabs>
          <w:tab w:val="left" w:pos="284"/>
        </w:tabs>
        <w:ind w:left="284" w:hanging="284"/>
        <w:jc w:val="both"/>
        <w:rPr>
          <w:rFonts w:ascii="Arial" w:hAnsi="Arial" w:cs="Arial"/>
          <w:i/>
          <w:color w:val="auto"/>
          <w:sz w:val="14"/>
          <w:szCs w:val="16"/>
        </w:rPr>
      </w:pPr>
    </w:p>
    <w:p w:rsidR="0044452A" w:rsidRPr="007A462A" w:rsidRDefault="0044452A" w:rsidP="00C0395E">
      <w:pPr>
        <w:pStyle w:val="Testonotadichiusura"/>
        <w:tabs>
          <w:tab w:val="left" w:pos="284"/>
        </w:tabs>
        <w:ind w:left="284" w:hanging="284"/>
        <w:jc w:val="both"/>
        <w:rPr>
          <w:rFonts w:ascii="Arial" w:hAnsi="Arial" w:cs="Arial"/>
          <w:i/>
          <w:color w:val="auto"/>
          <w:sz w:val="14"/>
          <w:szCs w:val="16"/>
        </w:rPr>
      </w:pPr>
    </w:p>
    <w:p w:rsidR="0044452A" w:rsidRDefault="0044452A" w:rsidP="00C0395E">
      <w:pPr>
        <w:pStyle w:val="Testonotadichiusura"/>
        <w:tabs>
          <w:tab w:val="left" w:pos="284"/>
        </w:tabs>
        <w:ind w:left="284" w:hanging="284"/>
        <w:jc w:val="both"/>
        <w:rPr>
          <w:rFonts w:ascii="Arial" w:hAnsi="Arial" w:cs="Arial"/>
          <w:i/>
          <w:sz w:val="14"/>
          <w:szCs w:val="16"/>
        </w:rPr>
      </w:pPr>
    </w:p>
    <w:p w:rsidR="0044452A" w:rsidRPr="00A52550" w:rsidRDefault="0044452A"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44452A" w:rsidRPr="00C0395E" w:rsidRDefault="0044452A"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44452A" w:rsidRPr="00C0395E" w:rsidRDefault="0044452A"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44452A" w:rsidRPr="00C0395E" w:rsidRDefault="0044452A"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44452A" w:rsidRPr="00C0395E" w:rsidRDefault="0044452A"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44452A" w:rsidRPr="00C0395E" w:rsidRDefault="0044452A"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44452A" w:rsidRPr="00C0395E" w:rsidRDefault="0044452A"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44452A" w:rsidRPr="00C0395E" w:rsidRDefault="0044452A"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44452A" w:rsidRPr="00C0395E" w:rsidRDefault="0044452A"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44452A" w:rsidRPr="00C0395E" w:rsidRDefault="0044452A"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29">
    <w:p w:rsidR="0044452A" w:rsidRPr="00C0395E" w:rsidRDefault="0044452A"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0">
    <w:p w:rsidR="0044452A" w:rsidRPr="00E5379A" w:rsidRDefault="0044452A"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1">
    <w:p w:rsidR="0044452A" w:rsidRPr="00C0395E" w:rsidRDefault="0044452A"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2">
    <w:p w:rsidR="0044452A" w:rsidRDefault="0044452A"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44452A" w:rsidRDefault="0044452A" w:rsidP="003073D6">
      <w:pPr>
        <w:tabs>
          <w:tab w:val="left" w:pos="284"/>
        </w:tabs>
        <w:spacing w:before="0" w:after="0"/>
        <w:ind w:left="284" w:right="-574" w:hanging="284"/>
        <w:rPr>
          <w:rFonts w:ascii="Arial" w:hAnsi="Arial" w:cs="Arial"/>
          <w:sz w:val="14"/>
          <w:szCs w:val="16"/>
        </w:rPr>
      </w:pPr>
    </w:p>
    <w:p w:rsidR="0044452A" w:rsidRDefault="0044452A" w:rsidP="003073D6">
      <w:pPr>
        <w:tabs>
          <w:tab w:val="left" w:pos="284"/>
        </w:tabs>
        <w:spacing w:before="0" w:after="0"/>
        <w:ind w:hanging="284"/>
        <w:jc w:val="both"/>
        <w:rPr>
          <w:rFonts w:ascii="Arial" w:hAnsi="Arial" w:cs="Arial"/>
          <w:sz w:val="14"/>
          <w:szCs w:val="16"/>
        </w:rPr>
      </w:pPr>
    </w:p>
    <w:p w:rsidR="0044452A" w:rsidRPr="003F2386" w:rsidRDefault="0044452A" w:rsidP="003073D6">
      <w:pPr>
        <w:autoSpaceDE w:val="0"/>
        <w:autoSpaceDN w:val="0"/>
        <w:adjustRightInd w:val="0"/>
        <w:spacing w:before="0" w:after="0"/>
        <w:jc w:val="both"/>
        <w:rPr>
          <w:rFonts w:ascii="Arial" w:hAnsi="Arial" w:cs="Arial"/>
          <w:i/>
          <w:sz w:val="16"/>
          <w:szCs w:val="16"/>
        </w:rPr>
      </w:pPr>
    </w:p>
    <w:p w:rsidR="0044452A" w:rsidRDefault="0044452A" w:rsidP="003073D6">
      <w:pPr>
        <w:tabs>
          <w:tab w:val="left" w:pos="284"/>
        </w:tabs>
        <w:spacing w:before="0" w:after="0"/>
        <w:ind w:hanging="284"/>
        <w:jc w:val="both"/>
        <w:rPr>
          <w:rFonts w:ascii="Arial" w:hAnsi="Arial" w:cs="Arial"/>
          <w:sz w:val="14"/>
          <w:szCs w:val="16"/>
        </w:rPr>
      </w:pPr>
    </w:p>
    <w:p w:rsidR="0044452A" w:rsidRPr="00C617F4" w:rsidRDefault="0044452A" w:rsidP="003073D6">
      <w:pPr>
        <w:autoSpaceDE w:val="0"/>
        <w:autoSpaceDN w:val="0"/>
        <w:adjustRightInd w:val="0"/>
        <w:spacing w:before="0" w:after="0"/>
        <w:jc w:val="both"/>
        <w:rPr>
          <w:rFonts w:ascii="Arial" w:hAnsi="Arial" w:cs="Arial"/>
          <w:sz w:val="16"/>
          <w:szCs w:val="16"/>
        </w:rPr>
      </w:pPr>
    </w:p>
    <w:p w:rsidR="0044452A" w:rsidRPr="003E60D1" w:rsidRDefault="0044452A"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52A" w:rsidRPr="000A17BA" w:rsidRDefault="0044452A"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B17EB3" w:rsidRPr="000A17BA">
      <w:rPr>
        <w:rFonts w:ascii="Arial" w:hAnsi="Arial" w:cs="Arial"/>
        <w:b/>
        <w:bCs/>
        <w:sz w:val="16"/>
        <w:szCs w:val="16"/>
      </w:rPr>
      <w:fldChar w:fldCharType="begin"/>
    </w:r>
    <w:r w:rsidRPr="000A17BA">
      <w:rPr>
        <w:rFonts w:ascii="Arial" w:hAnsi="Arial" w:cs="Arial"/>
        <w:b/>
        <w:bCs/>
        <w:sz w:val="16"/>
        <w:szCs w:val="16"/>
      </w:rPr>
      <w:instrText>PAGE</w:instrText>
    </w:r>
    <w:r w:rsidR="00B17EB3" w:rsidRPr="000A17BA">
      <w:rPr>
        <w:rFonts w:ascii="Arial" w:hAnsi="Arial" w:cs="Arial"/>
        <w:b/>
        <w:bCs/>
        <w:sz w:val="16"/>
        <w:szCs w:val="16"/>
      </w:rPr>
      <w:fldChar w:fldCharType="separate"/>
    </w:r>
    <w:r w:rsidR="00CD0E6D">
      <w:rPr>
        <w:rFonts w:ascii="Arial" w:hAnsi="Arial" w:cs="Arial"/>
        <w:b/>
        <w:bCs/>
        <w:noProof/>
        <w:sz w:val="16"/>
        <w:szCs w:val="16"/>
      </w:rPr>
      <w:t>26</w:t>
    </w:r>
    <w:r w:rsidR="00B17EB3" w:rsidRPr="000A17BA">
      <w:rPr>
        <w:rFonts w:ascii="Arial" w:hAnsi="Arial" w:cs="Arial"/>
        <w:b/>
        <w:bCs/>
        <w:sz w:val="16"/>
        <w:szCs w:val="16"/>
      </w:rPr>
      <w:fldChar w:fldCharType="end"/>
    </w:r>
    <w:r w:rsidRPr="000A17BA">
      <w:rPr>
        <w:rFonts w:ascii="Arial" w:hAnsi="Arial" w:cs="Arial"/>
        <w:sz w:val="12"/>
        <w:szCs w:val="16"/>
      </w:rPr>
      <w:t xml:space="preserve"> a </w:t>
    </w:r>
    <w:r w:rsidR="00B17EB3" w:rsidRPr="000A17BA">
      <w:rPr>
        <w:rFonts w:ascii="Arial" w:hAnsi="Arial" w:cs="Arial"/>
        <w:bCs/>
        <w:sz w:val="12"/>
        <w:szCs w:val="16"/>
      </w:rPr>
      <w:fldChar w:fldCharType="begin"/>
    </w:r>
    <w:r w:rsidRPr="000A17BA">
      <w:rPr>
        <w:rFonts w:ascii="Arial" w:hAnsi="Arial" w:cs="Arial"/>
        <w:bCs/>
        <w:sz w:val="12"/>
        <w:szCs w:val="16"/>
      </w:rPr>
      <w:instrText>NUMPAGES</w:instrText>
    </w:r>
    <w:r w:rsidR="00B17EB3" w:rsidRPr="000A17BA">
      <w:rPr>
        <w:rFonts w:ascii="Arial" w:hAnsi="Arial" w:cs="Arial"/>
        <w:bCs/>
        <w:sz w:val="12"/>
        <w:szCs w:val="16"/>
      </w:rPr>
      <w:fldChar w:fldCharType="separate"/>
    </w:r>
    <w:r w:rsidR="00CD0E6D">
      <w:rPr>
        <w:rFonts w:ascii="Arial" w:hAnsi="Arial" w:cs="Arial"/>
        <w:bCs/>
        <w:noProof/>
        <w:sz w:val="12"/>
        <w:szCs w:val="16"/>
      </w:rPr>
      <w:t>26</w:t>
    </w:r>
    <w:r w:rsidR="00B17EB3" w:rsidRPr="000A17BA">
      <w:rPr>
        <w:rFonts w:ascii="Arial" w:hAnsi="Arial" w:cs="Arial"/>
        <w:bCs/>
        <w:sz w:val="12"/>
        <w:szCs w:val="16"/>
      </w:rPr>
      <w:fldChar w:fldCharType="end"/>
    </w:r>
  </w:p>
  <w:p w:rsidR="0044452A" w:rsidRPr="000A17BA" w:rsidRDefault="0044452A"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52A" w:rsidRDefault="0044452A">
      <w:pPr>
        <w:spacing w:before="0" w:after="0"/>
      </w:pPr>
      <w:r>
        <w:separator/>
      </w:r>
    </w:p>
  </w:footnote>
  <w:footnote w:type="continuationSeparator" w:id="0">
    <w:p w:rsidR="0044452A" w:rsidRDefault="0044452A">
      <w:pPr>
        <w:spacing w:before="0" w:after="0"/>
      </w:pPr>
      <w:r>
        <w:continuationSeparator/>
      </w:r>
    </w:p>
  </w:footnote>
  <w:footnote w:id="1">
    <w:p w:rsidR="0044452A" w:rsidRPr="003E60D1" w:rsidRDefault="0044452A"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C1C2F41"/>
    <w:multiLevelType w:val="hybridMultilevel"/>
    <w:tmpl w:val="F81E581E"/>
    <w:lvl w:ilvl="0" w:tplc="E3A282BE">
      <w:start w:val="1"/>
      <w:numFmt w:val="decimal"/>
      <w:lvlText w:val="%1)"/>
      <w:lvlJc w:val="left"/>
      <w:pPr>
        <w:ind w:left="720" w:hanging="360"/>
      </w:pPr>
      <w:rPr>
        <w:rFonts w:ascii="Bookman Old Style" w:hAnsi="Bookman Old Style"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9">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2">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3">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4">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6">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7">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9">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0">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1">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2">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3">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6">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3">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6">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4"/>
  </w:num>
  <w:num w:numId="17">
    <w:abstractNumId w:val="21"/>
  </w:num>
  <w:num w:numId="18">
    <w:abstractNumId w:val="35"/>
  </w:num>
  <w:num w:numId="19">
    <w:abstractNumId w:val="23"/>
  </w:num>
  <w:num w:numId="20">
    <w:abstractNumId w:val="29"/>
  </w:num>
  <w:num w:numId="21">
    <w:abstractNumId w:val="32"/>
  </w:num>
  <w:num w:numId="22">
    <w:abstractNumId w:val="41"/>
  </w:num>
  <w:num w:numId="23">
    <w:abstractNumId w:val="40"/>
  </w:num>
  <w:num w:numId="24">
    <w:abstractNumId w:val="15"/>
  </w:num>
  <w:num w:numId="25">
    <w:abstractNumId w:val="18"/>
  </w:num>
  <w:num w:numId="26">
    <w:abstractNumId w:val="42"/>
  </w:num>
  <w:num w:numId="27">
    <w:abstractNumId w:val="45"/>
  </w:num>
  <w:num w:numId="28">
    <w:abstractNumId w:val="26"/>
  </w:num>
  <w:num w:numId="29">
    <w:abstractNumId w:val="28"/>
  </w:num>
  <w:num w:numId="30">
    <w:abstractNumId w:val="30"/>
  </w:num>
  <w:num w:numId="31">
    <w:abstractNumId w:val="39"/>
  </w:num>
  <w:num w:numId="32">
    <w:abstractNumId w:val="16"/>
  </w:num>
  <w:num w:numId="33">
    <w:abstractNumId w:val="24"/>
  </w:num>
  <w:num w:numId="34">
    <w:abstractNumId w:val="38"/>
  </w:num>
  <w:num w:numId="35">
    <w:abstractNumId w:val="44"/>
  </w:num>
  <w:num w:numId="36">
    <w:abstractNumId w:val="46"/>
  </w:num>
  <w:num w:numId="37">
    <w:abstractNumId w:val="19"/>
  </w:num>
  <w:num w:numId="38">
    <w:abstractNumId w:val="37"/>
  </w:num>
  <w:num w:numId="39">
    <w:abstractNumId w:val="25"/>
  </w:num>
  <w:num w:numId="40">
    <w:abstractNumId w:val="43"/>
  </w:num>
  <w:num w:numId="41">
    <w:abstractNumId w:val="47"/>
  </w:num>
  <w:num w:numId="42">
    <w:abstractNumId w:val="22"/>
  </w:num>
  <w:num w:numId="43">
    <w:abstractNumId w:val="27"/>
  </w:num>
  <w:num w:numId="44">
    <w:abstractNumId w:val="20"/>
  </w:num>
  <w:num w:numId="45">
    <w:abstractNumId w:val="33"/>
  </w:num>
  <w:num w:numId="46">
    <w:abstractNumId w:val="36"/>
  </w:num>
  <w:num w:numId="47">
    <w:abstractNumId w:val="31"/>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0F7A"/>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57CE"/>
    <w:rsid w:val="000B7762"/>
    <w:rsid w:val="000C02A8"/>
    <w:rsid w:val="000C7000"/>
    <w:rsid w:val="000D2E6B"/>
    <w:rsid w:val="000D4654"/>
    <w:rsid w:val="000D7E92"/>
    <w:rsid w:val="000E1065"/>
    <w:rsid w:val="000E5FBC"/>
    <w:rsid w:val="000E6371"/>
    <w:rsid w:val="000E7189"/>
    <w:rsid w:val="000E71C3"/>
    <w:rsid w:val="000F42CF"/>
    <w:rsid w:val="000F49E5"/>
    <w:rsid w:val="000F7A23"/>
    <w:rsid w:val="00101439"/>
    <w:rsid w:val="0010186D"/>
    <w:rsid w:val="00105884"/>
    <w:rsid w:val="001061E1"/>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538E"/>
    <w:rsid w:val="0014711D"/>
    <w:rsid w:val="00150133"/>
    <w:rsid w:val="00150371"/>
    <w:rsid w:val="00161CEE"/>
    <w:rsid w:val="00167A65"/>
    <w:rsid w:val="0017104E"/>
    <w:rsid w:val="00171C14"/>
    <w:rsid w:val="0017318C"/>
    <w:rsid w:val="001752F0"/>
    <w:rsid w:val="00176051"/>
    <w:rsid w:val="00182A34"/>
    <w:rsid w:val="00182A6E"/>
    <w:rsid w:val="00184D12"/>
    <w:rsid w:val="00186DCF"/>
    <w:rsid w:val="001876C4"/>
    <w:rsid w:val="00190518"/>
    <w:rsid w:val="00197F68"/>
    <w:rsid w:val="001A3635"/>
    <w:rsid w:val="001A3D5E"/>
    <w:rsid w:val="001A74B4"/>
    <w:rsid w:val="001B13B2"/>
    <w:rsid w:val="001B3F65"/>
    <w:rsid w:val="001C13D1"/>
    <w:rsid w:val="001C4EF6"/>
    <w:rsid w:val="001C52DF"/>
    <w:rsid w:val="001C5453"/>
    <w:rsid w:val="001D0F2F"/>
    <w:rsid w:val="001D1612"/>
    <w:rsid w:val="001D3A2B"/>
    <w:rsid w:val="001D56C2"/>
    <w:rsid w:val="001E4AEF"/>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06E7"/>
    <w:rsid w:val="002579D5"/>
    <w:rsid w:val="00261670"/>
    <w:rsid w:val="00263A7B"/>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9753C"/>
    <w:rsid w:val="002A065A"/>
    <w:rsid w:val="002A21BC"/>
    <w:rsid w:val="002A47FA"/>
    <w:rsid w:val="002B0FBF"/>
    <w:rsid w:val="002B14E2"/>
    <w:rsid w:val="002B375F"/>
    <w:rsid w:val="002B378D"/>
    <w:rsid w:val="002B4603"/>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10EF"/>
    <w:rsid w:val="0031249E"/>
    <w:rsid w:val="00313524"/>
    <w:rsid w:val="003140A8"/>
    <w:rsid w:val="00314312"/>
    <w:rsid w:val="003157FE"/>
    <w:rsid w:val="00316FAD"/>
    <w:rsid w:val="00317AAC"/>
    <w:rsid w:val="00322BD1"/>
    <w:rsid w:val="00325DB4"/>
    <w:rsid w:val="003306E1"/>
    <w:rsid w:val="003308CA"/>
    <w:rsid w:val="00333522"/>
    <w:rsid w:val="00337359"/>
    <w:rsid w:val="00344601"/>
    <w:rsid w:val="00346D1E"/>
    <w:rsid w:val="00350D7E"/>
    <w:rsid w:val="00353E9B"/>
    <w:rsid w:val="00354D55"/>
    <w:rsid w:val="003617BB"/>
    <w:rsid w:val="003619DD"/>
    <w:rsid w:val="003620EF"/>
    <w:rsid w:val="00363701"/>
    <w:rsid w:val="00364DB0"/>
    <w:rsid w:val="00364EAF"/>
    <w:rsid w:val="0036728A"/>
    <w:rsid w:val="003737D7"/>
    <w:rsid w:val="0037389E"/>
    <w:rsid w:val="00376EA5"/>
    <w:rsid w:val="00381EB5"/>
    <w:rsid w:val="00384132"/>
    <w:rsid w:val="00385495"/>
    <w:rsid w:val="0039100E"/>
    <w:rsid w:val="00392D0D"/>
    <w:rsid w:val="003934BE"/>
    <w:rsid w:val="00397730"/>
    <w:rsid w:val="003A30BE"/>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D6A19"/>
    <w:rsid w:val="003E03EB"/>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27DC8"/>
    <w:rsid w:val="00433F38"/>
    <w:rsid w:val="0044452A"/>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6011"/>
    <w:rsid w:val="004F2ABE"/>
    <w:rsid w:val="00503EA7"/>
    <w:rsid w:val="005046D1"/>
    <w:rsid w:val="00505E77"/>
    <w:rsid w:val="00512F82"/>
    <w:rsid w:val="00515F25"/>
    <w:rsid w:val="00516B53"/>
    <w:rsid w:val="00516CEA"/>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5609E"/>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00C"/>
    <w:rsid w:val="005C426A"/>
    <w:rsid w:val="005C49E6"/>
    <w:rsid w:val="005C5A65"/>
    <w:rsid w:val="005C6F6A"/>
    <w:rsid w:val="005D13E8"/>
    <w:rsid w:val="005D2E30"/>
    <w:rsid w:val="005D30A3"/>
    <w:rsid w:val="005E06E6"/>
    <w:rsid w:val="005E2955"/>
    <w:rsid w:val="005E3FE5"/>
    <w:rsid w:val="005E61EF"/>
    <w:rsid w:val="005F0CDE"/>
    <w:rsid w:val="005F69F9"/>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2BD9"/>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20DF3"/>
    <w:rsid w:val="00724CEE"/>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A5A2C"/>
    <w:rsid w:val="007B0834"/>
    <w:rsid w:val="007B0D95"/>
    <w:rsid w:val="007B33ED"/>
    <w:rsid w:val="007B50B2"/>
    <w:rsid w:val="007B5992"/>
    <w:rsid w:val="007B5DB6"/>
    <w:rsid w:val="007C1226"/>
    <w:rsid w:val="007C1D23"/>
    <w:rsid w:val="007C3AB1"/>
    <w:rsid w:val="007C3EAF"/>
    <w:rsid w:val="007C6558"/>
    <w:rsid w:val="007C716F"/>
    <w:rsid w:val="007D45D9"/>
    <w:rsid w:val="007D69F9"/>
    <w:rsid w:val="007D7F3E"/>
    <w:rsid w:val="007E300A"/>
    <w:rsid w:val="007E3B35"/>
    <w:rsid w:val="007E595A"/>
    <w:rsid w:val="007E68ED"/>
    <w:rsid w:val="007F2591"/>
    <w:rsid w:val="007F62E7"/>
    <w:rsid w:val="007F6373"/>
    <w:rsid w:val="00806F5B"/>
    <w:rsid w:val="0081069B"/>
    <w:rsid w:val="008154AA"/>
    <w:rsid w:val="008160BC"/>
    <w:rsid w:val="0082071A"/>
    <w:rsid w:val="008304B2"/>
    <w:rsid w:val="0083252C"/>
    <w:rsid w:val="00832EE8"/>
    <w:rsid w:val="00834E25"/>
    <w:rsid w:val="00836454"/>
    <w:rsid w:val="008400F2"/>
    <w:rsid w:val="0084462D"/>
    <w:rsid w:val="008500D1"/>
    <w:rsid w:val="008511C3"/>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E5699"/>
    <w:rsid w:val="008F0093"/>
    <w:rsid w:val="008F034B"/>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E6414"/>
    <w:rsid w:val="009F127A"/>
    <w:rsid w:val="009F1B82"/>
    <w:rsid w:val="009F1B9B"/>
    <w:rsid w:val="009F3067"/>
    <w:rsid w:val="009F67C9"/>
    <w:rsid w:val="00A00325"/>
    <w:rsid w:val="00A03E69"/>
    <w:rsid w:val="00A1333C"/>
    <w:rsid w:val="00A1373C"/>
    <w:rsid w:val="00A1446F"/>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17EB3"/>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470"/>
    <w:rsid w:val="00B625BC"/>
    <w:rsid w:val="00B630DF"/>
    <w:rsid w:val="00B63141"/>
    <w:rsid w:val="00B64AE6"/>
    <w:rsid w:val="00B751C7"/>
    <w:rsid w:val="00B7605C"/>
    <w:rsid w:val="00B77028"/>
    <w:rsid w:val="00B80BA0"/>
    <w:rsid w:val="00B8167D"/>
    <w:rsid w:val="00B853FB"/>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4433"/>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066C2"/>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5400D"/>
    <w:rsid w:val="00C60A33"/>
    <w:rsid w:val="00C61C6B"/>
    <w:rsid w:val="00C62FD7"/>
    <w:rsid w:val="00C642F9"/>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1DE4"/>
    <w:rsid w:val="00CB2A18"/>
    <w:rsid w:val="00CB3E8C"/>
    <w:rsid w:val="00CB7BA4"/>
    <w:rsid w:val="00CC2D6A"/>
    <w:rsid w:val="00CC6A85"/>
    <w:rsid w:val="00CC764A"/>
    <w:rsid w:val="00CD08C1"/>
    <w:rsid w:val="00CD0E6D"/>
    <w:rsid w:val="00CD2288"/>
    <w:rsid w:val="00CD3E4F"/>
    <w:rsid w:val="00CD7490"/>
    <w:rsid w:val="00CE2BCD"/>
    <w:rsid w:val="00CF2242"/>
    <w:rsid w:val="00CF449A"/>
    <w:rsid w:val="00D0007F"/>
    <w:rsid w:val="00D026C2"/>
    <w:rsid w:val="00D051F0"/>
    <w:rsid w:val="00D0595B"/>
    <w:rsid w:val="00D05FCD"/>
    <w:rsid w:val="00D0635C"/>
    <w:rsid w:val="00D11F84"/>
    <w:rsid w:val="00D16321"/>
    <w:rsid w:val="00D20ECE"/>
    <w:rsid w:val="00D23106"/>
    <w:rsid w:val="00D2669A"/>
    <w:rsid w:val="00D2725C"/>
    <w:rsid w:val="00D27DB2"/>
    <w:rsid w:val="00D377A8"/>
    <w:rsid w:val="00D4702C"/>
    <w:rsid w:val="00D509A5"/>
    <w:rsid w:val="00D50B14"/>
    <w:rsid w:val="00D50FE1"/>
    <w:rsid w:val="00D51B5E"/>
    <w:rsid w:val="00D570E0"/>
    <w:rsid w:val="00D57B06"/>
    <w:rsid w:val="00D62080"/>
    <w:rsid w:val="00D6277D"/>
    <w:rsid w:val="00D64744"/>
    <w:rsid w:val="00D66152"/>
    <w:rsid w:val="00D6687C"/>
    <w:rsid w:val="00D70390"/>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D377F"/>
    <w:rsid w:val="00DD4C8E"/>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3BC2"/>
    <w:rsid w:val="00E544A6"/>
    <w:rsid w:val="00E55A84"/>
    <w:rsid w:val="00E55C71"/>
    <w:rsid w:val="00E55E0A"/>
    <w:rsid w:val="00E57658"/>
    <w:rsid w:val="00E609FE"/>
    <w:rsid w:val="00E66137"/>
    <w:rsid w:val="00E70FF2"/>
    <w:rsid w:val="00E716EC"/>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6392"/>
    <w:rsid w:val="00EF776A"/>
    <w:rsid w:val="00F00871"/>
    <w:rsid w:val="00F00963"/>
    <w:rsid w:val="00F02607"/>
    <w:rsid w:val="00F11041"/>
    <w:rsid w:val="00F12789"/>
    <w:rsid w:val="00F13F40"/>
    <w:rsid w:val="00F21427"/>
    <w:rsid w:val="00F22D51"/>
    <w:rsid w:val="00F247B6"/>
    <w:rsid w:val="00F26DE7"/>
    <w:rsid w:val="00F2724E"/>
    <w:rsid w:val="00F30690"/>
    <w:rsid w:val="00F33B1D"/>
    <w:rsid w:val="00F351F0"/>
    <w:rsid w:val="00F36316"/>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B4C67"/>
    <w:rsid w:val="00FC70E3"/>
    <w:rsid w:val="00FD0F8B"/>
    <w:rsid w:val="00FD18E2"/>
    <w:rsid w:val="00FD32EC"/>
    <w:rsid w:val="00FE1719"/>
    <w:rsid w:val="00FE6F2B"/>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testo"/>
    <w:rsid w:val="00E70FF2"/>
    <w:pPr>
      <w:keepNext/>
      <w:spacing w:before="240"/>
    </w:pPr>
    <w:rPr>
      <w:rFonts w:ascii="Liberation Sans" w:eastAsia="Arial Unicode MS" w:hAnsi="Liberation Sans" w:cs="Mangal"/>
      <w:sz w:val="28"/>
      <w:szCs w:val="28"/>
    </w:rPr>
  </w:style>
  <w:style w:type="paragraph" w:styleId="Corpotesto">
    <w:name w:val="Body Text"/>
    <w:basedOn w:val="Normale"/>
    <w:rsid w:val="00E70FF2"/>
    <w:pPr>
      <w:spacing w:before="0" w:after="140" w:line="288" w:lineRule="auto"/>
    </w:pPr>
  </w:style>
  <w:style w:type="paragraph" w:styleId="Elenco">
    <w:name w:val="List"/>
    <w:basedOn w:val="Corpo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052771">
      <w:bodyDiv w:val="1"/>
      <w:marLeft w:val="0"/>
      <w:marRight w:val="0"/>
      <w:marTop w:val="0"/>
      <w:marBottom w:val="0"/>
      <w:divBdr>
        <w:top w:val="none" w:sz="0" w:space="0" w:color="auto"/>
        <w:left w:val="none" w:sz="0" w:space="0" w:color="auto"/>
        <w:bottom w:val="none" w:sz="0" w:space="0" w:color="auto"/>
        <w:right w:val="none" w:sz="0" w:space="0" w:color="auto"/>
      </w:divBdr>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44AD7-F724-49DC-8B79-4A74B574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12220</Words>
  <Characters>69655</Characters>
  <Application>Microsoft Office Word</Application>
  <DocSecurity>0</DocSecurity>
  <Lines>580</Lines>
  <Paragraphs>163</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81712</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4</cp:revision>
  <cp:lastPrinted>2022-08-05T14:38:00Z</cp:lastPrinted>
  <dcterms:created xsi:type="dcterms:W3CDTF">2022-08-05T14:50:00Z</dcterms:created>
  <dcterms:modified xsi:type="dcterms:W3CDTF">2022-08-10T10:44:00Z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