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A" w:rsidRPr="00EB3F2D" w:rsidRDefault="00232D0A" w:rsidP="00232D0A">
      <w:pPr>
        <w:pStyle w:val="Intestazione"/>
        <w:tabs>
          <w:tab w:val="clear" w:pos="4819"/>
          <w:tab w:val="clear" w:pos="9638"/>
        </w:tabs>
        <w:spacing w:line="280" w:lineRule="exact"/>
        <w:rPr>
          <w:rFonts w:ascii="Times New Roman" w:hAnsi="Times New Roman"/>
          <w:szCs w:val="24"/>
        </w:rPr>
      </w:pPr>
    </w:p>
    <w:p w:rsidR="00222EEA" w:rsidRPr="000A1581" w:rsidRDefault="00222EEA" w:rsidP="00680A5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0A1581">
        <w:rPr>
          <w:rFonts w:ascii="Times New Roman" w:hAnsi="Times New Roman"/>
          <w:b/>
          <w:szCs w:val="24"/>
        </w:rPr>
        <w:t>AVVISO PUBBLICO DI MANIFESTAZIONE DI INTERESSE</w:t>
      </w:r>
    </w:p>
    <w:p w:rsidR="00222EEA" w:rsidRPr="000A1581" w:rsidRDefault="00222EEA" w:rsidP="00680A5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0A1581">
        <w:rPr>
          <w:rFonts w:ascii="Times New Roman" w:hAnsi="Times New Roman"/>
          <w:b/>
          <w:szCs w:val="24"/>
        </w:rPr>
        <w:t>per iscrizione all’Albo delle Associazioni e richiesta relativi contributi – ANNO 2023</w:t>
      </w:r>
    </w:p>
    <w:p w:rsidR="00222EEA" w:rsidRPr="00222EEA" w:rsidRDefault="00222EEA" w:rsidP="00222E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22EEA" w:rsidRPr="00222EEA" w:rsidRDefault="00222EEA" w:rsidP="00222E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22EEA" w:rsidRPr="00222EEA" w:rsidRDefault="00222EEA" w:rsidP="00222EEA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*********</w:t>
      </w:r>
    </w:p>
    <w:p w:rsidR="00222EEA" w:rsidRPr="00222EEA" w:rsidRDefault="00222EEA" w:rsidP="00222E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22EEA" w:rsidRPr="00222EEA" w:rsidRDefault="00222EEA" w:rsidP="00222E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In esecuzione della determina dirigenziale  n. </w:t>
      </w:r>
      <w:r w:rsidR="00E355CD">
        <w:rPr>
          <w:rFonts w:ascii="Times New Roman" w:hAnsi="Times New Roman"/>
          <w:szCs w:val="24"/>
        </w:rPr>
        <w:t xml:space="preserve">1105 </w:t>
      </w:r>
      <w:r w:rsidRPr="00222EEA">
        <w:rPr>
          <w:rFonts w:ascii="Times New Roman" w:hAnsi="Times New Roman"/>
          <w:szCs w:val="24"/>
        </w:rPr>
        <w:t>del</w:t>
      </w:r>
      <w:r w:rsidR="00E355CD">
        <w:rPr>
          <w:rFonts w:ascii="Times New Roman" w:hAnsi="Times New Roman"/>
          <w:szCs w:val="24"/>
        </w:rPr>
        <w:t xml:space="preserve"> 10/07/2023</w:t>
      </w:r>
      <w:bookmarkStart w:id="0" w:name="_GoBack"/>
      <w:bookmarkEnd w:id="0"/>
      <w:r w:rsidRPr="00222EEA">
        <w:rPr>
          <w:rFonts w:ascii="Times New Roman" w:hAnsi="Times New Roman"/>
          <w:szCs w:val="24"/>
        </w:rPr>
        <w:t xml:space="preserve"> si pubblica il presente avviso al fine di individuare soggetti interessati a presentare la propria candidatura per l’iscrizione all’Albo comunale delle Associazioni</w:t>
      </w:r>
      <w:r w:rsidR="00241796">
        <w:rPr>
          <w:rFonts w:ascii="Times New Roman" w:hAnsi="Times New Roman"/>
          <w:szCs w:val="24"/>
        </w:rPr>
        <w:t>, ove non già iscritti,</w:t>
      </w:r>
      <w:r w:rsidRPr="00222EEA">
        <w:rPr>
          <w:rFonts w:ascii="Times New Roman" w:hAnsi="Times New Roman"/>
          <w:szCs w:val="24"/>
        </w:rPr>
        <w:t xml:space="preserve"> nonché  a</w:t>
      </w:r>
      <w:r w:rsidR="000A1581">
        <w:rPr>
          <w:rFonts w:ascii="Times New Roman" w:hAnsi="Times New Roman"/>
          <w:szCs w:val="24"/>
        </w:rPr>
        <w:t xml:space="preserve"> richiedere</w:t>
      </w:r>
      <w:r w:rsidRPr="00222EEA">
        <w:rPr>
          <w:rFonts w:ascii="Times New Roman" w:hAnsi="Times New Roman"/>
          <w:szCs w:val="24"/>
        </w:rPr>
        <w:t xml:space="preserve"> contributi a sostegno di iniziative promosse da associazioni iscritte al suddetto albo </w:t>
      </w:r>
      <w:r w:rsidR="000A1581">
        <w:rPr>
          <w:rFonts w:ascii="Times New Roman" w:hAnsi="Times New Roman"/>
          <w:szCs w:val="24"/>
        </w:rPr>
        <w:t>nell’</w:t>
      </w:r>
      <w:r w:rsidRPr="00222EEA">
        <w:rPr>
          <w:rFonts w:ascii="Times New Roman" w:hAnsi="Times New Roman"/>
          <w:szCs w:val="24"/>
        </w:rPr>
        <w:t>ANNO 202</w:t>
      </w:r>
      <w:r>
        <w:rPr>
          <w:rFonts w:ascii="Times New Roman" w:hAnsi="Times New Roman"/>
          <w:szCs w:val="24"/>
        </w:rPr>
        <w:t>3</w:t>
      </w:r>
      <w:r w:rsidR="000A1581">
        <w:rPr>
          <w:rFonts w:ascii="Times New Roman" w:hAnsi="Times New Roman"/>
          <w:szCs w:val="24"/>
        </w:rPr>
        <w:t>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Il Regolamento Comunale per la concessione di benefici alle associazioni, approvato con deliberazione del Consiglio Comunale n. 47 del 5/07/2011, e che è inteso parte integrante e sostanziale del presente avviso, prevede che le associazioni possano richiedere: 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680A50" w:rsidRDefault="00222EEA" w:rsidP="000A158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80A50">
        <w:rPr>
          <w:rFonts w:ascii="Times New Roman" w:hAnsi="Times New Roman"/>
          <w:szCs w:val="24"/>
        </w:rPr>
        <w:t>iscrizione all’Albo delle Associazioni e/o modifica dei dati già in possesso di questo Ente (artt. 3 e 6);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680A50" w:rsidRDefault="00222EEA" w:rsidP="000A158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680A50">
        <w:rPr>
          <w:rFonts w:ascii="Times New Roman" w:hAnsi="Times New Roman"/>
          <w:szCs w:val="24"/>
        </w:rPr>
        <w:t xml:space="preserve">contributi o sostegni economici per la realizzazione di progetti (art. 12), manifestazioni interventi o qualsiasi altra iniziativa coerente con gli indirizzi programmatici dell’amministrazione, corredando la relativa istanza con il programma dettagliato dell’iniziativa e una particolareggiata relazione sui costi e le spese. 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Il Com</w:t>
      </w:r>
      <w:r w:rsidR="00680A50">
        <w:rPr>
          <w:rFonts w:ascii="Times New Roman" w:hAnsi="Times New Roman"/>
          <w:szCs w:val="24"/>
        </w:rPr>
        <w:t>une di Sorrento, per l’anno 2023</w:t>
      </w:r>
      <w:r w:rsidRPr="00222EEA">
        <w:rPr>
          <w:rFonts w:ascii="Times New Roman" w:hAnsi="Times New Roman"/>
          <w:szCs w:val="24"/>
        </w:rPr>
        <w:t xml:space="preserve">, intende </w:t>
      </w:r>
      <w:r w:rsidR="000A1581">
        <w:rPr>
          <w:rFonts w:ascii="Times New Roman" w:hAnsi="Times New Roman"/>
          <w:szCs w:val="24"/>
        </w:rPr>
        <w:t xml:space="preserve">pertanto </w:t>
      </w:r>
      <w:r w:rsidRPr="00222EEA">
        <w:rPr>
          <w:rFonts w:ascii="Times New Roman" w:hAnsi="Times New Roman"/>
          <w:szCs w:val="24"/>
        </w:rPr>
        <w:t xml:space="preserve">erogare contributi </w:t>
      </w:r>
      <w:r w:rsidR="000A1581" w:rsidRPr="000A1581">
        <w:rPr>
          <w:rFonts w:ascii="Times New Roman" w:hAnsi="Times New Roman"/>
          <w:b/>
          <w:szCs w:val="24"/>
          <w:u w:val="single"/>
        </w:rPr>
        <w:t>per un massimo complessivo di euro 100.000,00 (centomila/00)</w:t>
      </w:r>
      <w:r w:rsidR="000A1581">
        <w:rPr>
          <w:rFonts w:ascii="Times New Roman" w:hAnsi="Times New Roman"/>
          <w:szCs w:val="24"/>
        </w:rPr>
        <w:t xml:space="preserve"> </w:t>
      </w:r>
      <w:r w:rsidRPr="00222EEA">
        <w:rPr>
          <w:rFonts w:ascii="Times New Roman" w:hAnsi="Times New Roman"/>
          <w:szCs w:val="24"/>
        </w:rPr>
        <w:t xml:space="preserve">in favore di associazioni iscritte all’albo comunale che presentino richiesta di contributo su progetti e programmi (con allegato piano finanziario) in base alla </w:t>
      </w:r>
      <w:r w:rsidRPr="002D5D59">
        <w:rPr>
          <w:rFonts w:ascii="Times New Roman" w:hAnsi="Times New Roman"/>
          <w:szCs w:val="24"/>
        </w:rPr>
        <w:t xml:space="preserve">delibera </w:t>
      </w:r>
      <w:r w:rsidR="00F7121C" w:rsidRPr="002D5D59">
        <w:rPr>
          <w:bCs/>
        </w:rPr>
        <w:t>di C.C.</w:t>
      </w:r>
      <w:r w:rsidR="00F7121C" w:rsidRPr="002D5D59">
        <w:t xml:space="preserve"> n. 15/2023 </w:t>
      </w:r>
      <w:r w:rsidR="00743121" w:rsidRPr="002D5D59">
        <w:t>con cui è stato approvato il Bilancio per il triennio</w:t>
      </w:r>
      <w:r w:rsidR="00743121" w:rsidRPr="002D5D59">
        <w:rPr>
          <w:rFonts w:ascii="Times New Roman" w:hAnsi="Times New Roman"/>
          <w:szCs w:val="24"/>
        </w:rPr>
        <w:t xml:space="preserve"> </w:t>
      </w:r>
      <w:r w:rsidR="00743121" w:rsidRPr="002D5D59">
        <w:rPr>
          <w:bCs/>
        </w:rPr>
        <w:t xml:space="preserve">2023-2025, </w:t>
      </w:r>
      <w:r w:rsidRPr="002D5D59">
        <w:rPr>
          <w:rFonts w:ascii="Times New Roman" w:hAnsi="Times New Roman"/>
          <w:szCs w:val="24"/>
        </w:rPr>
        <w:t>dove è inserito apposito capitolo “contributi alle Associazioni”;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L’attribuzione delle forme di sostegno, come previsto dall’art. 10 del predetto regolamento, è stabilita nel rispetto dei seguenti criteri: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a) valutazione dei contenuti dell'attività/iniziativa proposta;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b) grado in cui l'attività svolta persegue interessi di carattere generale, con particolare riferimento a valori di solidarietà;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c) natura del servizio prestato, con particolare riguardo a quelli resi gratuitamente al pubblico;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d) specificità dell'organizzazione, con priorità a quelle di volontariato e alle associazioni che operano senza fini di lucro a favore di terzi, con prevalente considerazione delle attività dettagliate all’art. 2 del predetto regolamento, e delle prerogative di originalità e di innovazione del progetto;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e) la collaborazione ai servizi ed alle iniziative istituzionali, svolte in maniera sussidiaria a quelle del Comune.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0A1581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 xml:space="preserve">Il contributo in denaro concesso dal </w:t>
      </w:r>
      <w:r w:rsidR="000A1581" w:rsidRPr="000A1581">
        <w:rPr>
          <w:rFonts w:ascii="Times New Roman" w:hAnsi="Times New Roman"/>
          <w:szCs w:val="24"/>
        </w:rPr>
        <w:t>C</w:t>
      </w:r>
      <w:r w:rsidRPr="000A1581">
        <w:rPr>
          <w:rFonts w:ascii="Times New Roman" w:hAnsi="Times New Roman"/>
          <w:szCs w:val="24"/>
        </w:rPr>
        <w:t>omune per lo svolgimento di una determinata iniziativa non p</w:t>
      </w:r>
      <w:r w:rsidR="000A1581">
        <w:rPr>
          <w:rFonts w:ascii="Times New Roman" w:hAnsi="Times New Roman"/>
          <w:szCs w:val="24"/>
        </w:rPr>
        <w:t>otrà</w:t>
      </w:r>
      <w:r w:rsidRPr="000A1581">
        <w:rPr>
          <w:rFonts w:ascii="Times New Roman" w:hAnsi="Times New Roman"/>
          <w:szCs w:val="24"/>
        </w:rPr>
        <w:t xml:space="preserve"> superare </w:t>
      </w:r>
      <w:r w:rsidR="000A1581" w:rsidRPr="000A1581">
        <w:rPr>
          <w:rFonts w:ascii="Times New Roman" w:hAnsi="Times New Roman"/>
          <w:szCs w:val="24"/>
        </w:rPr>
        <w:t xml:space="preserve">nell’anno 2023 </w:t>
      </w:r>
      <w:r w:rsidRPr="000A1581">
        <w:rPr>
          <w:rFonts w:ascii="Times New Roman" w:hAnsi="Times New Roman"/>
          <w:b/>
          <w:szCs w:val="24"/>
          <w:u w:val="single"/>
        </w:rPr>
        <w:t xml:space="preserve">il </w:t>
      </w:r>
      <w:r w:rsidR="000A1581" w:rsidRPr="000A1581">
        <w:rPr>
          <w:rFonts w:ascii="Times New Roman" w:hAnsi="Times New Roman"/>
          <w:b/>
          <w:szCs w:val="24"/>
          <w:u w:val="single"/>
        </w:rPr>
        <w:t>5</w:t>
      </w:r>
      <w:r w:rsidRPr="000A1581">
        <w:rPr>
          <w:rFonts w:ascii="Times New Roman" w:hAnsi="Times New Roman"/>
          <w:b/>
          <w:szCs w:val="24"/>
          <w:u w:val="single"/>
        </w:rPr>
        <w:t>0%</w:t>
      </w:r>
      <w:r w:rsidRPr="000A1581">
        <w:rPr>
          <w:rFonts w:ascii="Times New Roman" w:hAnsi="Times New Roman"/>
          <w:szCs w:val="24"/>
        </w:rPr>
        <w:t xml:space="preserve"> </w:t>
      </w:r>
      <w:r w:rsidR="007C0BB9" w:rsidRPr="000A1581">
        <w:rPr>
          <w:rFonts w:ascii="Times New Roman" w:hAnsi="Times New Roman"/>
          <w:szCs w:val="24"/>
        </w:rPr>
        <w:t xml:space="preserve">dei relativi costi complessivi </w:t>
      </w:r>
      <w:r w:rsidRPr="000A1581">
        <w:rPr>
          <w:rFonts w:ascii="Times New Roman" w:hAnsi="Times New Roman"/>
          <w:szCs w:val="24"/>
        </w:rPr>
        <w:t>per le iniziative promosse dall</w:t>
      </w:r>
      <w:r w:rsidR="000A1581">
        <w:rPr>
          <w:rFonts w:ascii="Times New Roman" w:hAnsi="Times New Roman"/>
          <w:szCs w:val="24"/>
        </w:rPr>
        <w:t>a</w:t>
      </w:r>
      <w:r w:rsidRPr="000A1581">
        <w:rPr>
          <w:rFonts w:ascii="Times New Roman" w:hAnsi="Times New Roman"/>
          <w:szCs w:val="24"/>
        </w:rPr>
        <w:t xml:space="preserve"> associazion</w:t>
      </w:r>
      <w:r w:rsidR="000A1581">
        <w:rPr>
          <w:rFonts w:ascii="Times New Roman" w:hAnsi="Times New Roman"/>
          <w:szCs w:val="24"/>
        </w:rPr>
        <w:t>e</w:t>
      </w:r>
      <w:r w:rsidR="000A1581" w:rsidRPr="000A1581">
        <w:rPr>
          <w:rFonts w:ascii="Times New Roman" w:hAnsi="Times New Roman"/>
          <w:szCs w:val="24"/>
        </w:rPr>
        <w:t xml:space="preserve">; </w:t>
      </w:r>
      <w:r w:rsidR="00680A50" w:rsidRPr="000A1581">
        <w:rPr>
          <w:rFonts w:ascii="Times New Roman" w:hAnsi="Times New Roman"/>
          <w:szCs w:val="24"/>
        </w:rPr>
        <w:t xml:space="preserve">il contributo erogato non </w:t>
      </w:r>
      <w:r w:rsidR="000A1581" w:rsidRPr="000A1581">
        <w:rPr>
          <w:rFonts w:ascii="Times New Roman" w:hAnsi="Times New Roman"/>
          <w:szCs w:val="24"/>
        </w:rPr>
        <w:t xml:space="preserve">potrà in ogni caso </w:t>
      </w:r>
      <w:r w:rsidR="00680A50" w:rsidRPr="000A1581">
        <w:rPr>
          <w:rFonts w:ascii="Times New Roman" w:hAnsi="Times New Roman"/>
          <w:szCs w:val="24"/>
        </w:rPr>
        <w:t xml:space="preserve">superare l’importo di </w:t>
      </w:r>
      <w:r w:rsidR="00680A50" w:rsidRPr="000A1581">
        <w:rPr>
          <w:rFonts w:ascii="Times New Roman" w:hAnsi="Times New Roman"/>
          <w:b/>
          <w:szCs w:val="24"/>
          <w:u w:val="single"/>
        </w:rPr>
        <w:t>euro 5.000,00</w:t>
      </w:r>
      <w:r w:rsidR="00F7121C" w:rsidRPr="000A1581">
        <w:rPr>
          <w:rFonts w:ascii="Times New Roman" w:hAnsi="Times New Roman"/>
          <w:b/>
          <w:szCs w:val="24"/>
          <w:u w:val="single"/>
        </w:rPr>
        <w:t xml:space="preserve"> </w:t>
      </w:r>
      <w:r w:rsidR="00680A50" w:rsidRPr="000A1581">
        <w:rPr>
          <w:rFonts w:ascii="Times New Roman" w:hAnsi="Times New Roman"/>
          <w:b/>
          <w:szCs w:val="24"/>
          <w:u w:val="single"/>
        </w:rPr>
        <w:t>(cinquemila)</w:t>
      </w:r>
      <w:r w:rsidRPr="000A1581">
        <w:rPr>
          <w:rFonts w:ascii="Times New Roman" w:hAnsi="Times New Roman"/>
          <w:b/>
          <w:szCs w:val="24"/>
          <w:u w:val="single"/>
        </w:rPr>
        <w:t>.</w:t>
      </w:r>
      <w:r w:rsidR="00680A50" w:rsidRPr="000A1581">
        <w:rPr>
          <w:rFonts w:ascii="Times New Roman" w:hAnsi="Times New Roman"/>
          <w:b/>
          <w:szCs w:val="24"/>
          <w:u w:val="single"/>
        </w:rPr>
        <w:br/>
      </w:r>
    </w:p>
    <w:p w:rsidR="00680A50" w:rsidRPr="000A1581" w:rsidRDefault="00680A50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Le spese ammissibili sono dettagliate all’art. 14 del Regolamento, di seguito integralmente riportato</w:t>
      </w:r>
      <w:r w:rsidR="000A1581">
        <w:rPr>
          <w:rFonts w:ascii="Times New Roman" w:hAnsi="Times New Roman"/>
          <w:szCs w:val="24"/>
        </w:rPr>
        <w:t>:</w:t>
      </w:r>
    </w:p>
    <w:p w:rsidR="00680A50" w:rsidRPr="000A1581" w:rsidRDefault="00680A50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80A50" w:rsidRPr="000A1581" w:rsidRDefault="00680A50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lastRenderedPageBreak/>
        <w:t>L’Amministrazione comunale può concedere l’erogazione di somme di denaro a parziale copertura degli oneri relativi alle seguenti spese:</w:t>
      </w:r>
    </w:p>
    <w:p w:rsidR="00680A50" w:rsidRPr="000A1581" w:rsidRDefault="00680A50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 xml:space="preserve">spese per illuminazione, riscaldamento e conduzione dei locali sede dell’attività o dell’iniziativa; </w:t>
      </w:r>
    </w:p>
    <w:p w:rsidR="00680A50" w:rsidRPr="000A1581" w:rsidRDefault="00680A50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per l’affitto di attrezzature e di impianti vari;</w:t>
      </w:r>
    </w:p>
    <w:p w:rsidR="00680A50" w:rsidRPr="000A1581" w:rsidRDefault="00680A50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per acquisto di attrezzature, equipaggiamenti e materiale vario;</w:t>
      </w:r>
    </w:p>
    <w:p w:rsidR="00680A50" w:rsidRPr="000A1581" w:rsidRDefault="00680A50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acquisto di pubblicazioni, riviste, audiovisivi e relativo noleggio;</w:t>
      </w:r>
    </w:p>
    <w:p w:rsidR="00680A50" w:rsidRPr="000A1581" w:rsidRDefault="00680A50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per la stampa di atti, documenti, pubblicazioni, riviste e realizzazioni di audiovisivi;</w:t>
      </w:r>
    </w:p>
    <w:p w:rsidR="00680A50" w:rsidRPr="000A1581" w:rsidRDefault="00B4479C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di pubblicizzazione dell’iniziativa o della manifestazione;</w:t>
      </w:r>
    </w:p>
    <w:p w:rsidR="00B4479C" w:rsidRPr="000A1581" w:rsidRDefault="00440EF3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per imposte e diritti dovuti alla Società Italiana Autori ed Editori (SIAE);</w:t>
      </w:r>
    </w:p>
    <w:p w:rsidR="00440EF3" w:rsidRPr="000A1581" w:rsidRDefault="00440EF3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compensi per onorari e spese di viaggio a docenti e relatori di corsi e conferenze;</w:t>
      </w:r>
    </w:p>
    <w:p w:rsidR="00440EF3" w:rsidRPr="000A1581" w:rsidRDefault="00440EF3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compensi per prestazioni professionali rese da attori, cantanti, musicisti e artisti vari;</w:t>
      </w:r>
    </w:p>
    <w:p w:rsidR="00440EF3" w:rsidRPr="000A1581" w:rsidRDefault="00440EF3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A1581">
        <w:rPr>
          <w:rFonts w:ascii="Times New Roman" w:hAnsi="Times New Roman"/>
          <w:szCs w:val="24"/>
        </w:rPr>
        <w:t>spese di viaggio.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TERMINE E MODALITÀ  DI PRESENTAZIONE DELLA MANIFESTAZIONE DI INTERESSE: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Le associazioni richiedenti devono presentare la richiesta di ammissione ai finanziamenti sottoscritta dal legale rappresentante, con allegata copia del documento di identità in corso di validità, entro e non </w:t>
      </w:r>
      <w:r w:rsidRPr="000A1581">
        <w:rPr>
          <w:rFonts w:ascii="Times New Roman" w:hAnsi="Times New Roman"/>
          <w:szCs w:val="24"/>
        </w:rPr>
        <w:t xml:space="preserve">oltre </w:t>
      </w:r>
      <w:r w:rsidR="00440EF3" w:rsidRPr="000A1581">
        <w:rPr>
          <w:rFonts w:ascii="Times New Roman" w:hAnsi="Times New Roman"/>
          <w:szCs w:val="24"/>
        </w:rPr>
        <w:t xml:space="preserve">le </w:t>
      </w:r>
      <w:r w:rsidR="00440EF3" w:rsidRPr="000A1581">
        <w:rPr>
          <w:rFonts w:ascii="Times New Roman" w:hAnsi="Times New Roman"/>
          <w:b/>
          <w:szCs w:val="24"/>
          <w:u w:val="single"/>
        </w:rPr>
        <w:t>ore 1</w:t>
      </w:r>
      <w:r w:rsidR="000A1581">
        <w:rPr>
          <w:rFonts w:ascii="Times New Roman" w:hAnsi="Times New Roman"/>
          <w:b/>
          <w:szCs w:val="24"/>
          <w:u w:val="single"/>
        </w:rPr>
        <w:t>2.</w:t>
      </w:r>
      <w:r w:rsidR="00440EF3" w:rsidRPr="000A1581">
        <w:rPr>
          <w:rFonts w:ascii="Times New Roman" w:hAnsi="Times New Roman"/>
          <w:b/>
          <w:szCs w:val="24"/>
          <w:u w:val="single"/>
        </w:rPr>
        <w:t xml:space="preserve">00 del giorno </w:t>
      </w:r>
      <w:r w:rsidR="000A1581" w:rsidRPr="000A1581">
        <w:rPr>
          <w:rFonts w:ascii="Times New Roman" w:hAnsi="Times New Roman"/>
          <w:b/>
          <w:szCs w:val="24"/>
          <w:u w:val="single"/>
        </w:rPr>
        <w:t>2</w:t>
      </w:r>
      <w:r w:rsidR="00241796">
        <w:rPr>
          <w:rFonts w:ascii="Times New Roman" w:hAnsi="Times New Roman"/>
          <w:b/>
          <w:szCs w:val="24"/>
          <w:u w:val="single"/>
        </w:rPr>
        <w:t>5</w:t>
      </w:r>
      <w:r w:rsidR="00440EF3" w:rsidRPr="000A1581">
        <w:rPr>
          <w:rFonts w:ascii="Times New Roman" w:hAnsi="Times New Roman"/>
          <w:b/>
          <w:szCs w:val="24"/>
          <w:u w:val="single"/>
        </w:rPr>
        <w:t xml:space="preserve"> </w:t>
      </w:r>
      <w:r w:rsidR="000A1581" w:rsidRPr="000A1581">
        <w:rPr>
          <w:rFonts w:ascii="Times New Roman" w:hAnsi="Times New Roman"/>
          <w:b/>
          <w:szCs w:val="24"/>
          <w:u w:val="single"/>
        </w:rPr>
        <w:t>Lugli</w:t>
      </w:r>
      <w:r w:rsidR="00440EF3" w:rsidRPr="000A1581">
        <w:rPr>
          <w:rFonts w:ascii="Times New Roman" w:hAnsi="Times New Roman"/>
          <w:b/>
          <w:szCs w:val="24"/>
          <w:u w:val="single"/>
        </w:rPr>
        <w:t>o 2023</w:t>
      </w:r>
      <w:r w:rsidRPr="000A1581">
        <w:rPr>
          <w:rFonts w:ascii="Times New Roman" w:hAnsi="Times New Roman"/>
          <w:szCs w:val="24"/>
        </w:rPr>
        <w:t>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Le manifestazioni potranno essere inoltrate con le seguenti modalità:</w:t>
      </w:r>
    </w:p>
    <w:p w:rsidR="00222EEA" w:rsidRPr="00F7121C" w:rsidRDefault="00222EEA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7121C">
        <w:rPr>
          <w:rFonts w:ascii="Times New Roman" w:hAnsi="Times New Roman"/>
          <w:szCs w:val="24"/>
        </w:rPr>
        <w:t>all’ Ufficio Protocollo del Comune di Sorrento, Piazza S. Antonino, durante gli orari di apertura al pubblico o tramite posta elettronica certificata al seguente indirizzo: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F7121C" w:rsidRDefault="00F7121C" w:rsidP="000A158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al seguente indirizzo e-mail </w:t>
      </w:r>
      <w:hyperlink r:id="rId8" w:history="1">
        <w:r w:rsidRPr="00393F0A">
          <w:rPr>
            <w:rStyle w:val="Collegamentoipertestuale"/>
            <w:rFonts w:ascii="Times New Roman" w:hAnsi="Times New Roman"/>
            <w:szCs w:val="24"/>
          </w:rPr>
          <w:t>protocollo@pec.comune.sorrento.na.it</w:t>
        </w:r>
      </w:hyperlink>
      <w:r w:rsidR="00222EEA" w:rsidRPr="00F7121C">
        <w:rPr>
          <w:rFonts w:ascii="Times New Roman" w:hAnsi="Times New Roman"/>
          <w:szCs w:val="24"/>
        </w:rPr>
        <w:t>;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Nell’oggetto dovrà essere riportata la seguente dicitura: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 “Richiesta iscrizione all’Albo e/o assegnazione di contributi a sostegno di iniziative promosse da associazioni iscritte a</w:t>
      </w:r>
      <w:r>
        <w:rPr>
          <w:rFonts w:ascii="Times New Roman" w:hAnsi="Times New Roman"/>
          <w:szCs w:val="24"/>
        </w:rPr>
        <w:t>ll’albo comunale per l’anno 2023</w:t>
      </w:r>
      <w:r w:rsidRPr="00222EEA">
        <w:rPr>
          <w:rFonts w:ascii="Times New Roman" w:hAnsi="Times New Roman"/>
          <w:szCs w:val="24"/>
        </w:rPr>
        <w:t>”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La data e l'ora di presentazione sono documentate dall’ufficio Protocollo o dalla ricevuta di consegna del messaggio, in caso di PEC.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Il Comune di Sorrento declina sin d'ora ogni responsabilità per dispersione di comunicazioni dipendenti da inesatte indicazioni del recapito da parte degli interessati o per eventuali disguidi telematici imputabili a fatto di terzi, a caso fortuito o forza maggiore o comunque non imputabili a colpa del Comune di Sorrento stesso, di qualunque natura, che impediscano il recapito della manifestazione di interesse  entro il termine suindicato.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Le istanze pervenute dopo il suddetto termine di presentazione saranno escluse dalla procedura.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A1581" w:rsidRDefault="000A1581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RISERVATEZZA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I dati raccolti nell’ambito della procedura della presente manifestazione di interesse e successiva procedura di scelta del contraente, di cui al presente avviso, saranno trattati, anche con strumenti informatici, in conformità alle disposizioni di cui al regolamento U.E. 2017/79 del Parlamento Europeo e del Consiglio del 27 aprile 2016, relativi alla protezione delle persone fisiche con riguardo al trattamento dei dati personali nonché alla libera circolazione di tali dati, come recepito dal D. </w:t>
      </w:r>
      <w:proofErr w:type="spellStart"/>
      <w:r w:rsidRPr="00222EEA">
        <w:rPr>
          <w:rFonts w:ascii="Times New Roman" w:hAnsi="Times New Roman"/>
          <w:szCs w:val="24"/>
        </w:rPr>
        <w:t>Lgs</w:t>
      </w:r>
      <w:proofErr w:type="spellEnd"/>
      <w:r w:rsidRPr="00222EEA">
        <w:rPr>
          <w:rFonts w:ascii="Times New Roman" w:hAnsi="Times New Roman"/>
          <w:szCs w:val="24"/>
        </w:rPr>
        <w:t>. 101/2018 “Codice in materia di Protezione dei Dati Personali”.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lastRenderedPageBreak/>
        <w:t>RESPONSABILE UNICO DEL PROCEDIMENTO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 xml:space="preserve">Il Responsabile Unico del Procedimento è  </w:t>
      </w:r>
      <w:r w:rsidRPr="00F7121C">
        <w:rPr>
          <w:rFonts w:ascii="Times New Roman" w:hAnsi="Times New Roman"/>
          <w:szCs w:val="24"/>
        </w:rPr>
        <w:t xml:space="preserve">l'Istruttore </w:t>
      </w:r>
      <w:r w:rsidR="00F7121C" w:rsidRPr="00F7121C">
        <w:rPr>
          <w:rFonts w:ascii="Times New Roman" w:hAnsi="Times New Roman"/>
          <w:szCs w:val="24"/>
        </w:rPr>
        <w:t>Amministrativo</w:t>
      </w:r>
      <w:r w:rsidRPr="00F7121C">
        <w:rPr>
          <w:rFonts w:ascii="Times New Roman" w:hAnsi="Times New Roman"/>
          <w:szCs w:val="24"/>
        </w:rPr>
        <w:t xml:space="preserve"> Dott.ssa </w:t>
      </w:r>
      <w:r w:rsidR="00F7121C" w:rsidRPr="00F7121C">
        <w:rPr>
          <w:rFonts w:ascii="Times New Roman" w:hAnsi="Times New Roman"/>
          <w:szCs w:val="24"/>
        </w:rPr>
        <w:t xml:space="preserve">Federica </w:t>
      </w:r>
      <w:proofErr w:type="spellStart"/>
      <w:r w:rsidR="00F7121C" w:rsidRPr="00F7121C">
        <w:rPr>
          <w:rFonts w:ascii="Times New Roman" w:hAnsi="Times New Roman"/>
          <w:szCs w:val="24"/>
        </w:rPr>
        <w:t>Guarracino</w:t>
      </w:r>
      <w:proofErr w:type="spellEnd"/>
      <w:r w:rsidRPr="00F7121C">
        <w:rPr>
          <w:rFonts w:ascii="Times New Roman" w:hAnsi="Times New Roman"/>
          <w:szCs w:val="24"/>
        </w:rPr>
        <w:t>,  al quale potranno essere richiesti chiarimenti anche a mezzo telefono all’utenza n. 081.5335</w:t>
      </w:r>
      <w:r w:rsidR="00F7121C" w:rsidRPr="00F7121C">
        <w:rPr>
          <w:rFonts w:ascii="Times New Roman" w:hAnsi="Times New Roman"/>
          <w:szCs w:val="24"/>
        </w:rPr>
        <w:t>396</w:t>
      </w:r>
      <w:r w:rsidRPr="00F7121C">
        <w:rPr>
          <w:rFonts w:ascii="Times New Roman" w:hAnsi="Times New Roman"/>
          <w:szCs w:val="24"/>
        </w:rPr>
        <w:t xml:space="preserve"> o e-mail: </w:t>
      </w:r>
      <w:r w:rsidR="00F7121C" w:rsidRPr="00F7121C">
        <w:rPr>
          <w:rFonts w:ascii="Times New Roman" w:hAnsi="Times New Roman"/>
          <w:szCs w:val="24"/>
        </w:rPr>
        <w:t>eventi</w:t>
      </w:r>
      <w:r w:rsidRPr="00F7121C">
        <w:rPr>
          <w:rFonts w:ascii="Times New Roman" w:hAnsi="Times New Roman"/>
          <w:szCs w:val="24"/>
        </w:rPr>
        <w:t>@comune.sorrento.na.it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7121C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Il presente Avviso di Manifestazi</w:t>
      </w:r>
      <w:r w:rsidR="00F7121C">
        <w:rPr>
          <w:rFonts w:ascii="Times New Roman" w:hAnsi="Times New Roman"/>
          <w:szCs w:val="24"/>
        </w:rPr>
        <w:t>one di Interesse, è pubblicato:</w:t>
      </w:r>
    </w:p>
    <w:p w:rsidR="00222EEA" w:rsidRPr="00F7121C" w:rsidRDefault="00222EEA" w:rsidP="000A158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7121C">
        <w:rPr>
          <w:rFonts w:ascii="Times New Roman" w:hAnsi="Times New Roman"/>
          <w:szCs w:val="24"/>
        </w:rPr>
        <w:t xml:space="preserve">all'Albo Pretorio </w:t>
      </w:r>
      <w:r w:rsidR="007C0BB9">
        <w:rPr>
          <w:rFonts w:ascii="Times New Roman" w:hAnsi="Times New Roman"/>
          <w:szCs w:val="24"/>
        </w:rPr>
        <w:t>elettronico</w:t>
      </w:r>
      <w:r w:rsidRPr="00F7121C">
        <w:rPr>
          <w:rFonts w:ascii="Times New Roman" w:hAnsi="Times New Roman"/>
          <w:szCs w:val="24"/>
        </w:rPr>
        <w:t xml:space="preserve">  per quindici giorni consecutivi e  sul sito istituzionale del Comune di Sorrento </w:t>
      </w:r>
      <w:hyperlink r:id="rId9" w:history="1">
        <w:r w:rsidR="00F7121C" w:rsidRPr="00393F0A">
          <w:rPr>
            <w:rStyle w:val="Collegamentoipertestuale"/>
            <w:rFonts w:ascii="Times New Roman" w:hAnsi="Times New Roman"/>
            <w:szCs w:val="24"/>
          </w:rPr>
          <w:t>https://www.comune.sorrento.na.it/it</w:t>
        </w:r>
      </w:hyperlink>
      <w:r w:rsidR="00F7121C">
        <w:rPr>
          <w:rFonts w:ascii="Times New Roman" w:hAnsi="Times New Roman"/>
          <w:szCs w:val="24"/>
        </w:rPr>
        <w:t xml:space="preserve"> </w:t>
      </w:r>
      <w:r w:rsidRPr="00F7121C">
        <w:rPr>
          <w:rFonts w:ascii="Times New Roman" w:hAnsi="Times New Roman"/>
          <w:szCs w:val="24"/>
        </w:rPr>
        <w:t xml:space="preserve"> e nella sezione “Amministrazione Trasparente” dell’Ente (</w:t>
      </w:r>
      <w:hyperlink r:id="rId10" w:history="1">
        <w:r w:rsidR="00F7121C" w:rsidRPr="00393F0A">
          <w:rPr>
            <w:rStyle w:val="Collegamentoipertestuale"/>
            <w:rFonts w:ascii="Times New Roman" w:hAnsi="Times New Roman"/>
            <w:szCs w:val="24"/>
          </w:rPr>
          <w:t>http://trasparenza.comune.sorrento.na.it</w:t>
        </w:r>
      </w:hyperlink>
      <w:r w:rsidR="00F7121C">
        <w:rPr>
          <w:rFonts w:ascii="Times New Roman" w:hAnsi="Times New Roman"/>
          <w:szCs w:val="24"/>
        </w:rPr>
        <w:t xml:space="preserve"> </w:t>
      </w:r>
      <w:r w:rsidRPr="00F7121C">
        <w:rPr>
          <w:rFonts w:ascii="Times New Roman" w:hAnsi="Times New Roman"/>
          <w:szCs w:val="24"/>
        </w:rPr>
        <w:t xml:space="preserve">/); </w:t>
      </w: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22EEA" w:rsidRPr="00222EEA" w:rsidRDefault="00222EE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22EEA">
        <w:rPr>
          <w:rFonts w:ascii="Times New Roman" w:hAnsi="Times New Roman"/>
          <w:szCs w:val="24"/>
        </w:rPr>
        <w:t>Ogni eventuale modifica o integrazione al presente Avviso sarà pubblicata nelle stesse modalità innanzi espresse.</w:t>
      </w:r>
    </w:p>
    <w:p w:rsidR="00232D0A" w:rsidRPr="00EB3F2D" w:rsidRDefault="00232D0A" w:rsidP="000A15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32D0A" w:rsidRPr="00EB3F2D" w:rsidRDefault="00232D0A" w:rsidP="000A1581">
      <w:pPr>
        <w:jc w:val="both"/>
        <w:rPr>
          <w:rFonts w:ascii="Times New Roman" w:hAnsi="Times New Roman"/>
          <w:szCs w:val="24"/>
        </w:rPr>
      </w:pPr>
    </w:p>
    <w:p w:rsidR="00232D0A" w:rsidRPr="00EB3F2D" w:rsidRDefault="00232D0A" w:rsidP="000A1581">
      <w:pPr>
        <w:ind w:left="6372"/>
        <w:jc w:val="both"/>
        <w:rPr>
          <w:rFonts w:ascii="Times New Roman" w:hAnsi="Times New Roman"/>
          <w:szCs w:val="24"/>
        </w:rPr>
      </w:pPr>
      <w:r w:rsidRPr="00EB3F2D">
        <w:rPr>
          <w:rFonts w:ascii="Times New Roman" w:hAnsi="Times New Roman"/>
          <w:szCs w:val="24"/>
        </w:rPr>
        <w:t>Il Dirigente del V Dipartimento</w:t>
      </w:r>
    </w:p>
    <w:p w:rsidR="00232D0A" w:rsidRPr="00EB3F2D" w:rsidRDefault="009A4AF3" w:rsidP="000A1581">
      <w:pPr>
        <w:ind w:left="6372"/>
        <w:jc w:val="both"/>
        <w:rPr>
          <w:rFonts w:ascii="Times New Roman" w:hAnsi="Times New Roman"/>
          <w:szCs w:val="24"/>
        </w:rPr>
      </w:pPr>
      <w:r w:rsidRPr="00EB3F2D">
        <w:rPr>
          <w:rFonts w:ascii="Times New Roman" w:hAnsi="Times New Roman"/>
          <w:szCs w:val="24"/>
        </w:rPr>
        <w:t xml:space="preserve">          </w:t>
      </w:r>
      <w:r w:rsidR="00232D0A" w:rsidRPr="00EB3F2D">
        <w:rPr>
          <w:rFonts w:ascii="Times New Roman" w:hAnsi="Times New Roman"/>
          <w:szCs w:val="24"/>
        </w:rPr>
        <w:t>Dott. Donato Sarno</w:t>
      </w:r>
    </w:p>
    <w:p w:rsidR="00232D0A" w:rsidRPr="00EB3F2D" w:rsidRDefault="00232D0A" w:rsidP="000A1581">
      <w:pPr>
        <w:ind w:firstLine="68"/>
        <w:jc w:val="both"/>
        <w:rPr>
          <w:rFonts w:ascii="Times New Roman" w:hAnsi="Times New Roman"/>
          <w:szCs w:val="24"/>
        </w:rPr>
      </w:pPr>
    </w:p>
    <w:p w:rsidR="00696D44" w:rsidRPr="00EB3F2D" w:rsidRDefault="00696D44" w:rsidP="000A1581">
      <w:pPr>
        <w:jc w:val="both"/>
        <w:rPr>
          <w:rFonts w:ascii="Times New Roman" w:hAnsi="Times New Roman"/>
          <w:szCs w:val="24"/>
        </w:rPr>
      </w:pPr>
    </w:p>
    <w:sectPr w:rsidR="00696D44" w:rsidRPr="00EB3F2D" w:rsidSect="007C383D">
      <w:headerReference w:type="default" r:id="rId11"/>
      <w:footerReference w:type="default" r:id="rId12"/>
      <w:pgSz w:w="11906" w:h="16838"/>
      <w:pgMar w:top="799" w:right="1021" w:bottom="822" w:left="1021" w:header="799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0C" w:rsidRDefault="007F2E0C" w:rsidP="00235590">
      <w:r>
        <w:separator/>
      </w:r>
    </w:p>
  </w:endnote>
  <w:endnote w:type="continuationSeparator" w:id="0">
    <w:p w:rsidR="007F2E0C" w:rsidRDefault="007F2E0C" w:rsidP="0023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82" w:rsidRPr="00F74C77" w:rsidRDefault="00763D35">
    <w:pPr>
      <w:pStyle w:val="Pidipagina"/>
      <w:jc w:val="center"/>
      <w:rPr>
        <w:sz w:val="20"/>
        <w:lang w:val="en-US"/>
      </w:rPr>
    </w:pPr>
    <w:r>
      <w:rPr>
        <w:sz w:val="20"/>
      </w:rPr>
      <w:t xml:space="preserve">Piazza S. Antonino - 80067 Sorrento - </w:t>
    </w:r>
    <w:proofErr w:type="spellStart"/>
    <w:r>
      <w:rPr>
        <w:sz w:val="20"/>
      </w:rPr>
      <w:t>Italy</w:t>
    </w:r>
    <w:proofErr w:type="spellEnd"/>
    <w:r>
      <w:rPr>
        <w:sz w:val="20"/>
      </w:rPr>
      <w:t xml:space="preserve"> - Tel. </w:t>
    </w:r>
    <w:r w:rsidRPr="00F74C77">
      <w:rPr>
        <w:sz w:val="20"/>
        <w:lang w:val="en-US"/>
      </w:rPr>
      <w:t>(+39) 081 5335111 - Fax (+39) 081 8771980</w:t>
    </w:r>
  </w:p>
  <w:p w:rsidR="00E80D82" w:rsidRPr="00F74C77" w:rsidRDefault="00763D35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1" w:name="_Hlt76809915"/>
    <w:r w:rsidRPr="00F74C77">
      <w:rPr>
        <w:sz w:val="20"/>
        <w:lang w:val="en-US"/>
      </w:rPr>
      <w:t>o</w:t>
    </w:r>
    <w:bookmarkEnd w:id="1"/>
    <w:r w:rsidRPr="00F74C77">
      <w:rPr>
        <w:sz w:val="20"/>
        <w:lang w:val="en-US"/>
      </w:rPr>
      <w:t>mu</w:t>
    </w:r>
    <w:bookmarkStart w:id="2" w:name="_Hlt76809235"/>
    <w:r w:rsidRPr="00F74C77">
      <w:rPr>
        <w:sz w:val="20"/>
        <w:lang w:val="en-US"/>
      </w:rPr>
      <w:t>n</w:t>
    </w:r>
    <w:bookmarkEnd w:id="2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0C" w:rsidRDefault="007F2E0C" w:rsidP="00235590">
      <w:r>
        <w:separator/>
      </w:r>
    </w:p>
  </w:footnote>
  <w:footnote w:type="continuationSeparator" w:id="0">
    <w:p w:rsidR="007F2E0C" w:rsidRDefault="007F2E0C" w:rsidP="0023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82" w:rsidRDefault="007C0BB9" w:rsidP="007C0BB9">
    <w:pPr>
      <w:pStyle w:val="Pidipagina"/>
      <w:spacing w:line="260" w:lineRule="atLeast"/>
      <w:jc w:val="right"/>
      <w:rPr>
        <w:caps/>
        <w:u w:val="single"/>
      </w:rPr>
    </w:pPr>
    <w:r w:rsidRPr="007C0BB9">
      <w:rPr>
        <w:caps/>
        <w:noProof/>
        <w:u w:val="single"/>
      </w:rPr>
      <w:t>ALLEGATO A</w:t>
    </w:r>
  </w:p>
  <w:p w:rsidR="007C0BB9" w:rsidRPr="007C0BB9" w:rsidRDefault="007C0BB9" w:rsidP="007C0BB9">
    <w:pPr>
      <w:pStyle w:val="Pidipagina"/>
      <w:spacing w:line="260" w:lineRule="atLeast"/>
      <w:jc w:val="center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1F9"/>
    <w:multiLevelType w:val="hybridMultilevel"/>
    <w:tmpl w:val="608433A4"/>
    <w:lvl w:ilvl="0" w:tplc="94F27A3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649B"/>
    <w:multiLevelType w:val="hybridMultilevel"/>
    <w:tmpl w:val="0158E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2D77"/>
    <w:multiLevelType w:val="hybridMultilevel"/>
    <w:tmpl w:val="14521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22712"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18CD"/>
    <w:multiLevelType w:val="hybridMultilevel"/>
    <w:tmpl w:val="31E0BB02"/>
    <w:lvl w:ilvl="0" w:tplc="397E1FE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23324"/>
    <w:multiLevelType w:val="hybridMultilevel"/>
    <w:tmpl w:val="0680BA9C"/>
    <w:lvl w:ilvl="0" w:tplc="C28C02CE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21B37F8"/>
    <w:multiLevelType w:val="hybridMultilevel"/>
    <w:tmpl w:val="7BF280EE"/>
    <w:lvl w:ilvl="0" w:tplc="5FD0407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5FD04074"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D7246"/>
    <w:multiLevelType w:val="hybridMultilevel"/>
    <w:tmpl w:val="76E47630"/>
    <w:lvl w:ilvl="0" w:tplc="5FD0407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211D6"/>
    <w:multiLevelType w:val="hybridMultilevel"/>
    <w:tmpl w:val="1C4CEF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65394"/>
    <w:multiLevelType w:val="hybridMultilevel"/>
    <w:tmpl w:val="D4241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925AC"/>
    <w:multiLevelType w:val="hybridMultilevel"/>
    <w:tmpl w:val="988470B6"/>
    <w:lvl w:ilvl="0" w:tplc="951A9EB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7081E"/>
    <w:multiLevelType w:val="hybridMultilevel"/>
    <w:tmpl w:val="0A023040"/>
    <w:lvl w:ilvl="0" w:tplc="EAC8BDD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6085F"/>
    <w:multiLevelType w:val="hybridMultilevel"/>
    <w:tmpl w:val="8C56678A"/>
    <w:lvl w:ilvl="0" w:tplc="5FD0407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E6774"/>
    <w:multiLevelType w:val="hybridMultilevel"/>
    <w:tmpl w:val="7A42A4C6"/>
    <w:lvl w:ilvl="0" w:tplc="FAFE938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20793"/>
    <w:multiLevelType w:val="hybridMultilevel"/>
    <w:tmpl w:val="0124FC2C"/>
    <w:lvl w:ilvl="0" w:tplc="4B6608A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633"/>
    <w:multiLevelType w:val="hybridMultilevel"/>
    <w:tmpl w:val="B9405BC2"/>
    <w:lvl w:ilvl="0" w:tplc="5F0E088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A53A6"/>
    <w:multiLevelType w:val="hybridMultilevel"/>
    <w:tmpl w:val="12128CF4"/>
    <w:lvl w:ilvl="0" w:tplc="5FD0407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C5FB3"/>
    <w:multiLevelType w:val="hybridMultilevel"/>
    <w:tmpl w:val="3D9010AA"/>
    <w:lvl w:ilvl="0" w:tplc="5FD0407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5"/>
  </w:num>
  <w:num w:numId="13">
    <w:abstractNumId w:val="6"/>
  </w:num>
  <w:num w:numId="14">
    <w:abstractNumId w:val="8"/>
  </w:num>
  <w:num w:numId="15">
    <w:abstractNumId w:val="1"/>
  </w:num>
  <w:num w:numId="16">
    <w:abstractNumId w:val="1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A"/>
    <w:rsid w:val="00012FDD"/>
    <w:rsid w:val="00017C75"/>
    <w:rsid w:val="00045FCF"/>
    <w:rsid w:val="0008339C"/>
    <w:rsid w:val="00090E1B"/>
    <w:rsid w:val="000A034E"/>
    <w:rsid w:val="000A1581"/>
    <w:rsid w:val="000B666E"/>
    <w:rsid w:val="00114CEB"/>
    <w:rsid w:val="00117172"/>
    <w:rsid w:val="00157A4D"/>
    <w:rsid w:val="00177B5A"/>
    <w:rsid w:val="001D2E49"/>
    <w:rsid w:val="001F65E7"/>
    <w:rsid w:val="00210F91"/>
    <w:rsid w:val="00213E94"/>
    <w:rsid w:val="00222EEA"/>
    <w:rsid w:val="00223387"/>
    <w:rsid w:val="00232D0A"/>
    <w:rsid w:val="00235590"/>
    <w:rsid w:val="00241796"/>
    <w:rsid w:val="002441C6"/>
    <w:rsid w:val="00285274"/>
    <w:rsid w:val="00296063"/>
    <w:rsid w:val="002D1E1E"/>
    <w:rsid w:val="002D5D59"/>
    <w:rsid w:val="003D050F"/>
    <w:rsid w:val="00440EF3"/>
    <w:rsid w:val="00456890"/>
    <w:rsid w:val="004D1092"/>
    <w:rsid w:val="00500460"/>
    <w:rsid w:val="0050317B"/>
    <w:rsid w:val="005251F1"/>
    <w:rsid w:val="00531EC1"/>
    <w:rsid w:val="00552902"/>
    <w:rsid w:val="00571104"/>
    <w:rsid w:val="00592F30"/>
    <w:rsid w:val="005A2179"/>
    <w:rsid w:val="005E09FF"/>
    <w:rsid w:val="005F1527"/>
    <w:rsid w:val="00612EF8"/>
    <w:rsid w:val="0061477B"/>
    <w:rsid w:val="006312CD"/>
    <w:rsid w:val="00637A88"/>
    <w:rsid w:val="006527C6"/>
    <w:rsid w:val="00656270"/>
    <w:rsid w:val="00671C77"/>
    <w:rsid w:val="00680A50"/>
    <w:rsid w:val="00682FE1"/>
    <w:rsid w:val="006836DD"/>
    <w:rsid w:val="00696D44"/>
    <w:rsid w:val="007308DC"/>
    <w:rsid w:val="00734E86"/>
    <w:rsid w:val="00743121"/>
    <w:rsid w:val="00763D35"/>
    <w:rsid w:val="00784157"/>
    <w:rsid w:val="00795FD0"/>
    <w:rsid w:val="007B5D04"/>
    <w:rsid w:val="007C0BB9"/>
    <w:rsid w:val="007F2E0C"/>
    <w:rsid w:val="007F39AA"/>
    <w:rsid w:val="00815A67"/>
    <w:rsid w:val="00847C6A"/>
    <w:rsid w:val="008614F7"/>
    <w:rsid w:val="00874C09"/>
    <w:rsid w:val="008A395B"/>
    <w:rsid w:val="008B09A4"/>
    <w:rsid w:val="008B440A"/>
    <w:rsid w:val="009030F3"/>
    <w:rsid w:val="009229B4"/>
    <w:rsid w:val="00930BC5"/>
    <w:rsid w:val="0097529C"/>
    <w:rsid w:val="00976BE3"/>
    <w:rsid w:val="009A4AF3"/>
    <w:rsid w:val="00A440AF"/>
    <w:rsid w:val="00A444C5"/>
    <w:rsid w:val="00A4596B"/>
    <w:rsid w:val="00A54212"/>
    <w:rsid w:val="00A74043"/>
    <w:rsid w:val="00A8024E"/>
    <w:rsid w:val="00A91706"/>
    <w:rsid w:val="00AB6EB5"/>
    <w:rsid w:val="00AF293D"/>
    <w:rsid w:val="00AF6AE8"/>
    <w:rsid w:val="00B06362"/>
    <w:rsid w:val="00B4479C"/>
    <w:rsid w:val="00BD4416"/>
    <w:rsid w:val="00BD6589"/>
    <w:rsid w:val="00BE70E3"/>
    <w:rsid w:val="00C17771"/>
    <w:rsid w:val="00C36A83"/>
    <w:rsid w:val="00C758C9"/>
    <w:rsid w:val="00C77874"/>
    <w:rsid w:val="00C9335C"/>
    <w:rsid w:val="00CA586C"/>
    <w:rsid w:val="00CF4917"/>
    <w:rsid w:val="00CF5554"/>
    <w:rsid w:val="00D37169"/>
    <w:rsid w:val="00DA5090"/>
    <w:rsid w:val="00DD1096"/>
    <w:rsid w:val="00E2702D"/>
    <w:rsid w:val="00E355CD"/>
    <w:rsid w:val="00E54B75"/>
    <w:rsid w:val="00E57B6C"/>
    <w:rsid w:val="00E90629"/>
    <w:rsid w:val="00E90A23"/>
    <w:rsid w:val="00EA325E"/>
    <w:rsid w:val="00EB3F2D"/>
    <w:rsid w:val="00EE2A37"/>
    <w:rsid w:val="00F0565C"/>
    <w:rsid w:val="00F2307D"/>
    <w:rsid w:val="00F50CE3"/>
    <w:rsid w:val="00F5300E"/>
    <w:rsid w:val="00F7121C"/>
    <w:rsid w:val="00FC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D0A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3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D0A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23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32D0A"/>
    <w:rPr>
      <w:rFonts w:ascii="Times" w:eastAsia="Times" w:hAnsi="Times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32D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D0A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0A"/>
    <w:rPr>
      <w:rFonts w:ascii="Tahoma" w:eastAsia="Times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15A6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A4AF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71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D0A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3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D0A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23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32D0A"/>
    <w:rPr>
      <w:rFonts w:ascii="Times" w:eastAsia="Times" w:hAnsi="Times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32D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D0A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0A"/>
    <w:rPr>
      <w:rFonts w:ascii="Tahoma" w:eastAsia="Times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15A6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A4AF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71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rasparenza.comune.sorrento.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sorrento.na.it/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1028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2</cp:revision>
  <dcterms:created xsi:type="dcterms:W3CDTF">2023-07-10T12:31:00Z</dcterms:created>
  <dcterms:modified xsi:type="dcterms:W3CDTF">2023-07-10T12:31:00Z</dcterms:modified>
</cp:coreProperties>
</file>