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82" w:rsidRDefault="006C33E3">
      <w:pPr>
        <w:pStyle w:val="Intestazione"/>
        <w:tabs>
          <w:tab w:val="clear" w:pos="4819"/>
          <w:tab w:val="clear" w:pos="9638"/>
        </w:tabs>
        <w:spacing w:line="280" w:lineRule="exact"/>
        <w:rPr>
          <w:sz w:val="22"/>
        </w:rPr>
      </w:pPr>
      <w:r>
        <w:rPr>
          <w:sz w:val="22"/>
        </w:rPr>
        <w:t xml:space="preserve">  </w:t>
      </w:r>
    </w:p>
    <w:p w:rsidR="002B5D6F" w:rsidRDefault="002B5D6F" w:rsidP="002B5D6F">
      <w:pPr>
        <w:autoSpaceDE w:val="0"/>
        <w:autoSpaceDN w:val="0"/>
        <w:adjustRightInd w:val="0"/>
        <w:rPr>
          <w:rFonts w:ascii="Calibri-OneByteIdentityH" w:hAnsi="Calibri-OneByteIdentityH" w:cs="Calibri-OneByteIdentityH"/>
          <w:sz w:val="22"/>
          <w:szCs w:val="22"/>
        </w:rPr>
      </w:pPr>
    </w:p>
    <w:p w:rsidR="00431EA9" w:rsidRPr="0085220D" w:rsidRDefault="00431EA9" w:rsidP="00C37BD6">
      <w:pPr>
        <w:spacing w:line="276" w:lineRule="auto"/>
        <w:jc w:val="both"/>
        <w:rPr>
          <w:rFonts w:ascii="Times New Roman" w:hAnsi="Times New Roman"/>
          <w:b/>
          <w:szCs w:val="24"/>
        </w:rPr>
      </w:pPr>
      <w:r w:rsidRPr="0085220D">
        <w:rPr>
          <w:rFonts w:ascii="Times New Roman" w:hAnsi="Times New Roman"/>
          <w:b/>
          <w:szCs w:val="24"/>
        </w:rPr>
        <w:t>Avviso di indagine di mercato finalizzata ad acquisire manifestazioni di interesse per invito operatori economici a trattativa diretta sul MEPA per l'affidamento del servizio di realizzazione spettacoli pirotecnici.</w:t>
      </w:r>
    </w:p>
    <w:p w:rsidR="00900E6F" w:rsidRPr="0085220D" w:rsidRDefault="00900E6F" w:rsidP="00C37BD6">
      <w:pPr>
        <w:autoSpaceDE w:val="0"/>
        <w:autoSpaceDN w:val="0"/>
        <w:adjustRightInd w:val="0"/>
        <w:spacing w:line="276" w:lineRule="auto"/>
        <w:jc w:val="both"/>
        <w:rPr>
          <w:rFonts w:ascii="Times New Roman" w:hAnsi="Times New Roman"/>
          <w:b/>
          <w:szCs w:val="24"/>
        </w:rPr>
      </w:pPr>
    </w:p>
    <w:p w:rsidR="00420ADF" w:rsidRPr="00420ADF" w:rsidRDefault="0035078A" w:rsidP="00420ADF">
      <w:pPr>
        <w:spacing w:line="276" w:lineRule="auto"/>
        <w:jc w:val="both"/>
        <w:rPr>
          <w:rFonts w:ascii="Times New Roman" w:hAnsi="Times New Roman"/>
          <w:szCs w:val="24"/>
        </w:rPr>
      </w:pPr>
      <w:r w:rsidRPr="0085220D">
        <w:rPr>
          <w:rFonts w:ascii="Times New Roman" w:hAnsi="Times New Roman"/>
          <w:szCs w:val="24"/>
        </w:rPr>
        <w:t xml:space="preserve">In esecuzione della determinazione dirigenziale n. </w:t>
      </w:r>
      <w:r w:rsidR="00F17987">
        <w:rPr>
          <w:rFonts w:ascii="Times New Roman" w:hAnsi="Times New Roman"/>
          <w:szCs w:val="24"/>
        </w:rPr>
        <w:t>1079</w:t>
      </w:r>
      <w:r w:rsidR="00096523" w:rsidRPr="0085220D">
        <w:rPr>
          <w:rFonts w:ascii="Times New Roman" w:hAnsi="Times New Roman"/>
          <w:szCs w:val="24"/>
        </w:rPr>
        <w:t xml:space="preserve"> </w:t>
      </w:r>
      <w:r w:rsidRPr="0085220D">
        <w:rPr>
          <w:rFonts w:ascii="Times New Roman" w:hAnsi="Times New Roman"/>
          <w:szCs w:val="24"/>
        </w:rPr>
        <w:t>del</w:t>
      </w:r>
      <w:r w:rsidR="00096523" w:rsidRPr="0085220D">
        <w:rPr>
          <w:rFonts w:ascii="Times New Roman" w:hAnsi="Times New Roman"/>
          <w:szCs w:val="24"/>
        </w:rPr>
        <w:t xml:space="preserve"> </w:t>
      </w:r>
      <w:r w:rsidR="00F17987">
        <w:rPr>
          <w:rFonts w:ascii="Times New Roman" w:hAnsi="Times New Roman"/>
          <w:szCs w:val="24"/>
        </w:rPr>
        <w:t>05/07/2023</w:t>
      </w:r>
      <w:r w:rsidRPr="0085220D">
        <w:rPr>
          <w:rFonts w:ascii="Times New Roman" w:hAnsi="Times New Roman"/>
          <w:szCs w:val="24"/>
        </w:rPr>
        <w:t>, si rende noto che il Comune di Sorrento, a mezzo del competente ufficio, in</w:t>
      </w:r>
      <w:r w:rsidR="00420ADF">
        <w:rPr>
          <w:rFonts w:ascii="Times New Roman" w:hAnsi="Times New Roman"/>
          <w:szCs w:val="24"/>
        </w:rPr>
        <w:t>tende procedere all’affidamento</w:t>
      </w:r>
      <w:r w:rsidR="00420ADF" w:rsidRPr="00420ADF">
        <w:rPr>
          <w:rFonts w:ascii="Times New Roman" w:hAnsi="Times New Roman"/>
          <w:b/>
          <w:szCs w:val="24"/>
        </w:rPr>
        <w:t xml:space="preserve"> </w:t>
      </w:r>
      <w:r w:rsidR="00420ADF" w:rsidRPr="0085220D">
        <w:rPr>
          <w:rFonts w:ascii="Times New Roman" w:hAnsi="Times New Roman"/>
          <w:b/>
          <w:szCs w:val="24"/>
        </w:rPr>
        <w:t>del servizio di realizzazione di alcuni spettacoli pirotecnici</w:t>
      </w:r>
      <w:r w:rsidR="00420ADF">
        <w:rPr>
          <w:rFonts w:ascii="Times New Roman" w:hAnsi="Times New Roman"/>
          <w:b/>
          <w:szCs w:val="24"/>
        </w:rPr>
        <w:t>,</w:t>
      </w:r>
      <w:r w:rsidRPr="0085220D">
        <w:rPr>
          <w:rFonts w:ascii="Times New Roman" w:hAnsi="Times New Roman"/>
          <w:szCs w:val="24"/>
        </w:rPr>
        <w:t xml:space="preserve"> mediante </w:t>
      </w:r>
      <w:r w:rsidR="00420ADF" w:rsidRPr="00AE4F7B">
        <w:rPr>
          <w:rFonts w:ascii="Times New Roman" w:eastAsia="Times New Roman" w:hAnsi="Times New Roman"/>
          <w:szCs w:val="24"/>
          <w:lang w:bidi="it-IT"/>
        </w:rPr>
        <w:t>affidamento diretto</w:t>
      </w:r>
      <w:r w:rsidR="00420ADF">
        <w:rPr>
          <w:rFonts w:ascii="Times New Roman" w:eastAsia="Times New Roman" w:hAnsi="Times New Roman"/>
          <w:szCs w:val="24"/>
          <w:lang w:bidi="it-IT"/>
        </w:rPr>
        <w:t xml:space="preserve">  ai sensi dell’</w:t>
      </w:r>
      <w:r w:rsidR="00420ADF" w:rsidRPr="00AE4F7B">
        <w:rPr>
          <w:rFonts w:ascii="Times New Roman" w:eastAsia="Times New Roman" w:hAnsi="Times New Roman"/>
          <w:szCs w:val="24"/>
          <w:lang w:bidi="it-IT"/>
        </w:rPr>
        <w:t>articolo 50 comma 1</w:t>
      </w:r>
      <w:r w:rsidR="00420ADF">
        <w:rPr>
          <w:rFonts w:ascii="Times New Roman" w:eastAsia="Times New Roman" w:hAnsi="Times New Roman"/>
          <w:szCs w:val="24"/>
          <w:lang w:bidi="it-IT"/>
        </w:rPr>
        <w:t xml:space="preserve"> lettera b</w:t>
      </w:r>
      <w:r w:rsidR="00420ADF" w:rsidRPr="00AE4F7B">
        <w:rPr>
          <w:rFonts w:ascii="Times New Roman" w:eastAsia="Times New Roman" w:hAnsi="Times New Roman"/>
          <w:szCs w:val="24"/>
          <w:lang w:bidi="it-IT"/>
        </w:rPr>
        <w:t>) del Decreto Legislativo n. 36/2023 (di seguito indicato anche come “Nuovo Codice”)</w:t>
      </w:r>
      <w:r w:rsidR="00420ADF">
        <w:rPr>
          <w:rFonts w:ascii="Times New Roman" w:eastAsia="Times New Roman" w:hAnsi="Times New Roman"/>
          <w:szCs w:val="24"/>
          <w:lang w:bidi="it-IT"/>
        </w:rPr>
        <w:t>, il quale</w:t>
      </w:r>
      <w:r w:rsidR="00420ADF" w:rsidRPr="00AE4F7B">
        <w:rPr>
          <w:rFonts w:ascii="Times New Roman" w:eastAsia="Times New Roman" w:hAnsi="Times New Roman"/>
          <w:szCs w:val="24"/>
          <w:lang w:bidi="it-IT"/>
        </w:rPr>
        <w:t xml:space="preserve"> prevede che le stazioni appaltanti procedano all’affidamento diretto dei servizi e forniture, ivi compresi i servizi di ingegneria e architettura e l'attività di</w:t>
      </w:r>
      <w:r w:rsidR="00420ADF">
        <w:rPr>
          <w:rFonts w:ascii="Times New Roman" w:eastAsia="Times New Roman" w:hAnsi="Times New Roman"/>
          <w:szCs w:val="24"/>
          <w:lang w:bidi="it-IT"/>
        </w:rPr>
        <w:t xml:space="preserve"> </w:t>
      </w:r>
      <w:r w:rsidR="00420ADF" w:rsidRPr="00AE4F7B">
        <w:rPr>
          <w:rFonts w:ascii="Times New Roman" w:eastAsia="Times New Roman" w:hAnsi="Times New Roman"/>
          <w:szCs w:val="24"/>
          <w:lang w:bidi="it-IT"/>
        </w:rPr>
        <w:t>progettazione, di importo inferiore a 140.000 euro</w:t>
      </w:r>
      <w:r w:rsidR="00420ADF">
        <w:rPr>
          <w:rFonts w:ascii="Times New Roman" w:eastAsia="Times New Roman" w:hAnsi="Times New Roman"/>
          <w:szCs w:val="24"/>
          <w:lang w:bidi="it-IT"/>
        </w:rPr>
        <w:t>;</w:t>
      </w:r>
    </w:p>
    <w:p w:rsidR="00992E83" w:rsidRPr="0085220D" w:rsidRDefault="00420ADF" w:rsidP="00C37BD6">
      <w:pPr>
        <w:spacing w:line="276" w:lineRule="auto"/>
        <w:jc w:val="both"/>
        <w:rPr>
          <w:rFonts w:ascii="Times New Roman" w:hAnsi="Times New Roman"/>
          <w:szCs w:val="24"/>
        </w:rPr>
      </w:pPr>
      <w:r w:rsidRPr="00AE4F7B">
        <w:rPr>
          <w:rFonts w:ascii="Times New Roman" w:eastAsia="Times New Roman" w:hAnsi="Times New Roman"/>
          <w:szCs w:val="24"/>
          <w:lang w:bidi="it-IT"/>
        </w:rPr>
        <w:t xml:space="preserve"> </w:t>
      </w:r>
    </w:p>
    <w:p w:rsidR="00C2646C" w:rsidRPr="0085220D" w:rsidRDefault="0035078A" w:rsidP="00C37BD6">
      <w:pPr>
        <w:autoSpaceDE w:val="0"/>
        <w:autoSpaceDN w:val="0"/>
        <w:adjustRightInd w:val="0"/>
        <w:spacing w:line="276" w:lineRule="auto"/>
        <w:jc w:val="both"/>
        <w:rPr>
          <w:rFonts w:ascii="Times New Roman" w:hAnsi="Times New Roman"/>
          <w:szCs w:val="24"/>
        </w:rPr>
      </w:pPr>
      <w:r w:rsidRPr="0085220D">
        <w:rPr>
          <w:rFonts w:ascii="Times New Roman" w:hAnsi="Times New Roman"/>
          <w:szCs w:val="24"/>
        </w:rPr>
        <w:t>Per il conseguimento di tale finalità</w:t>
      </w:r>
      <w:r w:rsidR="007D746A" w:rsidRPr="0085220D">
        <w:rPr>
          <w:rFonts w:ascii="Times New Roman" w:hAnsi="Times New Roman"/>
          <w:szCs w:val="24"/>
        </w:rPr>
        <w:t xml:space="preserve">, al fine di garantire il principio del </w:t>
      </w:r>
      <w:proofErr w:type="spellStart"/>
      <w:r w:rsidR="007D746A" w:rsidRPr="0085220D">
        <w:rPr>
          <w:rFonts w:ascii="Times New Roman" w:hAnsi="Times New Roman"/>
          <w:szCs w:val="24"/>
        </w:rPr>
        <w:t>favor</w:t>
      </w:r>
      <w:proofErr w:type="spellEnd"/>
      <w:r w:rsidR="007D746A" w:rsidRPr="0085220D">
        <w:rPr>
          <w:rFonts w:ascii="Times New Roman" w:hAnsi="Times New Roman"/>
          <w:szCs w:val="24"/>
        </w:rPr>
        <w:t xml:space="preserve"> </w:t>
      </w:r>
      <w:proofErr w:type="spellStart"/>
      <w:r w:rsidR="007D746A" w:rsidRPr="0085220D">
        <w:rPr>
          <w:rFonts w:ascii="Times New Roman" w:hAnsi="Times New Roman"/>
          <w:szCs w:val="24"/>
        </w:rPr>
        <w:t>partecipationis</w:t>
      </w:r>
      <w:proofErr w:type="spellEnd"/>
      <w:r w:rsidR="007D746A" w:rsidRPr="0085220D">
        <w:rPr>
          <w:rFonts w:ascii="Times New Roman" w:hAnsi="Times New Roman"/>
          <w:szCs w:val="24"/>
        </w:rPr>
        <w:t xml:space="preserve"> volto ad assicurare la più ampia partecipazione da parte degli operatori economici interessati,</w:t>
      </w:r>
      <w:r w:rsidRPr="0085220D">
        <w:rPr>
          <w:rFonts w:ascii="Times New Roman" w:hAnsi="Times New Roman"/>
          <w:szCs w:val="24"/>
        </w:rPr>
        <w:t xml:space="preserve"> si intende</w:t>
      </w:r>
      <w:r w:rsidR="00C2646C" w:rsidRPr="0085220D">
        <w:rPr>
          <w:rFonts w:ascii="Times New Roman" w:hAnsi="Times New Roman"/>
          <w:szCs w:val="24"/>
        </w:rPr>
        <w:t xml:space="preserve"> preliminarmente</w:t>
      </w:r>
      <w:r w:rsidRPr="0085220D">
        <w:rPr>
          <w:rFonts w:ascii="Times New Roman" w:hAnsi="Times New Roman"/>
          <w:szCs w:val="24"/>
        </w:rPr>
        <w:t xml:space="preserve"> avviare una indagine di mercato per l’acquisizione delle manifestazioni di interesse da parte di operatori economici da invitare ai fini</w:t>
      </w:r>
      <w:r w:rsidR="00164FAF" w:rsidRPr="0085220D">
        <w:rPr>
          <w:rFonts w:ascii="Times New Roman" w:hAnsi="Times New Roman"/>
          <w:szCs w:val="24"/>
        </w:rPr>
        <w:t xml:space="preserve"> </w:t>
      </w:r>
      <w:r w:rsidRPr="0085220D">
        <w:rPr>
          <w:rFonts w:ascii="Times New Roman" w:hAnsi="Times New Roman"/>
          <w:szCs w:val="24"/>
        </w:rPr>
        <w:t xml:space="preserve">dell’espletamento </w:t>
      </w:r>
      <w:r w:rsidR="00420ADF">
        <w:rPr>
          <w:rFonts w:ascii="Times New Roman" w:hAnsi="Times New Roman"/>
          <w:szCs w:val="24"/>
        </w:rPr>
        <w:t xml:space="preserve">della suddetta procedura </w:t>
      </w:r>
      <w:r w:rsidRPr="0085220D">
        <w:rPr>
          <w:rFonts w:ascii="Times New Roman" w:hAnsi="Times New Roman"/>
          <w:szCs w:val="24"/>
        </w:rPr>
        <w:t xml:space="preserve">secondo le disposizioni di legge anzidette e, comunque, nel rispetto dei principi enunciati dagli art. </w:t>
      </w:r>
      <w:r w:rsidR="00420ADF">
        <w:rPr>
          <w:rFonts w:ascii="Times New Roman" w:hAnsi="Times New Roman"/>
          <w:szCs w:val="24"/>
        </w:rPr>
        <w:t xml:space="preserve">12 </w:t>
      </w:r>
      <w:r w:rsidRPr="0085220D">
        <w:rPr>
          <w:rFonts w:ascii="Times New Roman" w:hAnsi="Times New Roman"/>
          <w:szCs w:val="24"/>
        </w:rPr>
        <w:t xml:space="preserve">e </w:t>
      </w:r>
      <w:r w:rsidR="00420ADF">
        <w:rPr>
          <w:rFonts w:ascii="Times New Roman" w:hAnsi="Times New Roman"/>
          <w:szCs w:val="24"/>
        </w:rPr>
        <w:t>16</w:t>
      </w:r>
      <w:r w:rsidRPr="0085220D">
        <w:rPr>
          <w:rFonts w:ascii="Times New Roman" w:hAnsi="Times New Roman"/>
          <w:szCs w:val="24"/>
        </w:rPr>
        <w:t xml:space="preserve"> de</w:t>
      </w:r>
      <w:r w:rsidR="003D0571" w:rsidRPr="0085220D">
        <w:rPr>
          <w:rFonts w:ascii="Times New Roman" w:hAnsi="Times New Roman"/>
          <w:szCs w:val="24"/>
        </w:rPr>
        <w:t xml:space="preserve">l </w:t>
      </w:r>
      <w:r w:rsidR="00420ADF" w:rsidRPr="00AE4F7B">
        <w:rPr>
          <w:rFonts w:ascii="Times New Roman" w:eastAsia="Times New Roman" w:hAnsi="Times New Roman"/>
          <w:szCs w:val="24"/>
          <w:lang w:bidi="it-IT"/>
        </w:rPr>
        <w:t>Nuovo Codice</w:t>
      </w:r>
      <w:r w:rsidR="00420ADF">
        <w:rPr>
          <w:rFonts w:ascii="Times New Roman" w:eastAsia="Times New Roman" w:hAnsi="Times New Roman"/>
          <w:szCs w:val="24"/>
          <w:lang w:bidi="it-IT"/>
        </w:rPr>
        <w:t>.</w:t>
      </w:r>
    </w:p>
    <w:p w:rsidR="00C63E72" w:rsidRPr="0085220D" w:rsidRDefault="00C63E72" w:rsidP="00C37BD6">
      <w:pPr>
        <w:autoSpaceDE w:val="0"/>
        <w:autoSpaceDN w:val="0"/>
        <w:adjustRightInd w:val="0"/>
        <w:spacing w:line="276" w:lineRule="auto"/>
        <w:jc w:val="both"/>
        <w:rPr>
          <w:rFonts w:ascii="Times New Roman" w:hAnsi="Times New Roman"/>
          <w:szCs w:val="24"/>
        </w:rPr>
      </w:pPr>
    </w:p>
    <w:p w:rsidR="002B5D6F" w:rsidRPr="0085220D" w:rsidRDefault="002B5D6F" w:rsidP="00C37BD6">
      <w:pPr>
        <w:autoSpaceDE w:val="0"/>
        <w:autoSpaceDN w:val="0"/>
        <w:adjustRightInd w:val="0"/>
        <w:spacing w:line="276" w:lineRule="auto"/>
        <w:jc w:val="both"/>
        <w:rPr>
          <w:rFonts w:ascii="Times New Roman" w:hAnsi="Times New Roman"/>
          <w:szCs w:val="24"/>
        </w:rPr>
      </w:pPr>
      <w:r w:rsidRPr="0085220D">
        <w:rPr>
          <w:rFonts w:ascii="Times New Roman" w:hAnsi="Times New Roman"/>
          <w:szCs w:val="24"/>
        </w:rPr>
        <w:t xml:space="preserve">Con tale avviso il Comune di Sorrento intende promuovere un’indagine di mercato la cui finalità è di acquisire manifestazioni di interesse da parte di operatori senza che possa ingenerare negli stessi alcun affidamento sul successivo invito alla procedura. Si precisa che il presente avviso non costituisce avvio della procedura di gara pubblica né proposta contrattuale e non vincola in alcun modo la scrivente amministrazione, bensì intende acquisire la disponibilità degli operatori economici/professionisti alla futura ed eventuale procedura. L’amministrazione si riserva di sospendere, modificare o annullare la procedura relativa al presente avviso esplorativo e di non dar seguito </w:t>
      </w:r>
      <w:r w:rsidR="00420ADF">
        <w:rPr>
          <w:rFonts w:ascii="Times New Roman" w:hAnsi="Times New Roman"/>
          <w:szCs w:val="24"/>
        </w:rPr>
        <w:t>all</w:t>
      </w:r>
      <w:r w:rsidRPr="0085220D">
        <w:rPr>
          <w:rFonts w:ascii="Times New Roman" w:hAnsi="Times New Roman"/>
          <w:szCs w:val="24"/>
        </w:rPr>
        <w:t>’affidamento del servizio.</w:t>
      </w:r>
    </w:p>
    <w:p w:rsidR="00420ADF" w:rsidRDefault="00420ADF" w:rsidP="0085220D">
      <w:pPr>
        <w:autoSpaceDE w:val="0"/>
        <w:autoSpaceDN w:val="0"/>
        <w:adjustRightInd w:val="0"/>
        <w:spacing w:line="276" w:lineRule="auto"/>
        <w:jc w:val="both"/>
        <w:rPr>
          <w:rFonts w:ascii="Times New Roman" w:hAnsi="Times New Roman"/>
          <w:b/>
          <w:szCs w:val="24"/>
        </w:rPr>
      </w:pPr>
    </w:p>
    <w:p w:rsidR="00C2646C" w:rsidRPr="0085220D" w:rsidRDefault="00C2646C" w:rsidP="0085220D">
      <w:pPr>
        <w:autoSpaceDE w:val="0"/>
        <w:autoSpaceDN w:val="0"/>
        <w:adjustRightInd w:val="0"/>
        <w:spacing w:line="276" w:lineRule="auto"/>
        <w:jc w:val="both"/>
        <w:rPr>
          <w:rFonts w:ascii="Times New Roman" w:hAnsi="Times New Roman"/>
          <w:b/>
          <w:szCs w:val="24"/>
        </w:rPr>
      </w:pPr>
      <w:r w:rsidRPr="0085220D">
        <w:rPr>
          <w:rFonts w:ascii="Times New Roman" w:hAnsi="Times New Roman"/>
          <w:b/>
          <w:szCs w:val="24"/>
        </w:rPr>
        <w:t>PROCEDURA DI AFFIDAMENTO CHE SEGUIRÀ</w:t>
      </w:r>
      <w:r w:rsidR="00E92FC7" w:rsidRPr="0085220D">
        <w:rPr>
          <w:rFonts w:ascii="Times New Roman" w:hAnsi="Times New Roman"/>
          <w:b/>
          <w:szCs w:val="24"/>
        </w:rPr>
        <w:t xml:space="preserve"> LA MANIFESTAZIONE DI INTERESSE</w:t>
      </w:r>
    </w:p>
    <w:p w:rsidR="00C2646C" w:rsidRPr="0085220D" w:rsidRDefault="00992E83" w:rsidP="0085220D">
      <w:pPr>
        <w:autoSpaceDE w:val="0"/>
        <w:autoSpaceDN w:val="0"/>
        <w:adjustRightInd w:val="0"/>
        <w:spacing w:line="276" w:lineRule="auto"/>
        <w:jc w:val="both"/>
        <w:rPr>
          <w:rFonts w:ascii="Times New Roman" w:hAnsi="Times New Roman"/>
          <w:szCs w:val="24"/>
        </w:rPr>
      </w:pPr>
      <w:r w:rsidRPr="0085220D">
        <w:rPr>
          <w:rFonts w:ascii="Times New Roman" w:hAnsi="Times New Roman"/>
          <w:szCs w:val="24"/>
        </w:rPr>
        <w:t>Trattativa Diretta</w:t>
      </w:r>
      <w:r w:rsidR="00C2646C" w:rsidRPr="0085220D">
        <w:rPr>
          <w:rFonts w:ascii="Times New Roman" w:hAnsi="Times New Roman"/>
          <w:szCs w:val="24"/>
        </w:rPr>
        <w:t xml:space="preserve"> da espletarsi sulla piattaforma telematica “MEPA</w:t>
      </w:r>
      <w:r w:rsidR="00E92FC7" w:rsidRPr="0085220D">
        <w:rPr>
          <w:rFonts w:ascii="Times New Roman" w:hAnsi="Times New Roman"/>
          <w:szCs w:val="24"/>
        </w:rPr>
        <w:t xml:space="preserve">”-  </w:t>
      </w:r>
      <w:r w:rsidRPr="0085220D">
        <w:rPr>
          <w:rFonts w:ascii="Times New Roman" w:hAnsi="Times New Roman"/>
          <w:szCs w:val="24"/>
        </w:rPr>
        <w:t>affidamento diretto</w:t>
      </w:r>
      <w:r w:rsidR="00184E8D">
        <w:rPr>
          <w:rFonts w:ascii="Times New Roman" w:hAnsi="Times New Roman"/>
          <w:szCs w:val="24"/>
        </w:rPr>
        <w:t xml:space="preserve"> </w:t>
      </w:r>
      <w:r w:rsidR="00184E8D" w:rsidRPr="00AE4F7B">
        <w:rPr>
          <w:rFonts w:ascii="Times New Roman" w:eastAsia="Times New Roman" w:hAnsi="Times New Roman"/>
          <w:szCs w:val="24"/>
          <w:lang w:bidi="it-IT"/>
        </w:rPr>
        <w:t>50 comma 1</w:t>
      </w:r>
      <w:r w:rsidR="00184E8D">
        <w:rPr>
          <w:rFonts w:ascii="Times New Roman" w:eastAsia="Times New Roman" w:hAnsi="Times New Roman"/>
          <w:szCs w:val="24"/>
          <w:lang w:bidi="it-IT"/>
        </w:rPr>
        <w:t xml:space="preserve"> lettera b</w:t>
      </w:r>
      <w:r w:rsidR="00184E8D" w:rsidRPr="00AE4F7B">
        <w:rPr>
          <w:rFonts w:ascii="Times New Roman" w:eastAsia="Times New Roman" w:hAnsi="Times New Roman"/>
          <w:szCs w:val="24"/>
          <w:lang w:bidi="it-IT"/>
        </w:rPr>
        <w:t>) del Decreto Legislativo n. 36/2023</w:t>
      </w:r>
      <w:r w:rsidR="00E92FC7" w:rsidRPr="0085220D">
        <w:rPr>
          <w:rFonts w:ascii="Times New Roman" w:hAnsi="Times New Roman"/>
          <w:szCs w:val="24"/>
        </w:rPr>
        <w:t>,</w:t>
      </w:r>
      <w:r w:rsidR="00C2646C" w:rsidRPr="0085220D">
        <w:rPr>
          <w:rFonts w:ascii="Times New Roman" w:hAnsi="Times New Roman"/>
          <w:szCs w:val="24"/>
        </w:rPr>
        <w:t xml:space="preserve"> stabilendo che l’aggiudicazione del servizio avverrà mediante </w:t>
      </w:r>
      <w:r w:rsidR="00C2646C" w:rsidRPr="00EE6A44">
        <w:rPr>
          <w:rFonts w:ascii="Times New Roman" w:hAnsi="Times New Roman"/>
          <w:szCs w:val="24"/>
        </w:rPr>
        <w:t xml:space="preserve">il </w:t>
      </w:r>
      <w:r w:rsidRPr="00EE6A44">
        <w:rPr>
          <w:rFonts w:ascii="Times New Roman" w:hAnsi="Times New Roman"/>
          <w:szCs w:val="24"/>
        </w:rPr>
        <w:t>criterio del prezzo più basso</w:t>
      </w:r>
      <w:r w:rsidR="00C2646C" w:rsidRPr="00EE6A44">
        <w:rPr>
          <w:rFonts w:ascii="Times New Roman" w:hAnsi="Times New Roman"/>
          <w:szCs w:val="24"/>
        </w:rPr>
        <w:t>.</w:t>
      </w:r>
    </w:p>
    <w:p w:rsidR="002B5D6F" w:rsidRPr="0085220D" w:rsidRDefault="002B5D6F" w:rsidP="0085220D">
      <w:pPr>
        <w:autoSpaceDE w:val="0"/>
        <w:autoSpaceDN w:val="0"/>
        <w:adjustRightInd w:val="0"/>
        <w:spacing w:line="276" w:lineRule="auto"/>
        <w:jc w:val="both"/>
        <w:rPr>
          <w:rFonts w:ascii="Times New Roman" w:hAnsi="Times New Roman"/>
          <w:szCs w:val="24"/>
        </w:rPr>
      </w:pPr>
    </w:p>
    <w:p w:rsidR="008155A7" w:rsidRPr="0085220D" w:rsidRDefault="00D513A2" w:rsidP="0085220D">
      <w:pPr>
        <w:autoSpaceDE w:val="0"/>
        <w:autoSpaceDN w:val="0"/>
        <w:adjustRightInd w:val="0"/>
        <w:spacing w:line="276" w:lineRule="auto"/>
        <w:jc w:val="both"/>
        <w:rPr>
          <w:rFonts w:ascii="Times New Roman" w:hAnsi="Times New Roman"/>
          <w:b/>
          <w:szCs w:val="24"/>
        </w:rPr>
      </w:pPr>
      <w:r w:rsidRPr="0085220D">
        <w:rPr>
          <w:rFonts w:ascii="Times New Roman" w:hAnsi="Times New Roman"/>
          <w:b/>
          <w:szCs w:val="24"/>
        </w:rPr>
        <w:t xml:space="preserve">OGGETTO DEL SERVIZIO </w:t>
      </w:r>
    </w:p>
    <w:p w:rsidR="000B6095" w:rsidRPr="0085220D" w:rsidRDefault="002B5D6F"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hAnsi="Times New Roman"/>
          <w:szCs w:val="24"/>
        </w:rPr>
        <w:t>L’affidatario dovrà</w:t>
      </w:r>
      <w:r w:rsidR="007731D9" w:rsidRPr="0085220D">
        <w:rPr>
          <w:rFonts w:ascii="Times New Roman" w:eastAsia="Times New Roman" w:hAnsi="Times New Roman"/>
          <w:color w:val="000000"/>
          <w:szCs w:val="24"/>
        </w:rPr>
        <w:t xml:space="preserve"> realizza</w:t>
      </w:r>
      <w:r w:rsidR="008F36AE" w:rsidRPr="0085220D">
        <w:rPr>
          <w:rFonts w:ascii="Times New Roman" w:eastAsia="Times New Roman" w:hAnsi="Times New Roman"/>
          <w:color w:val="000000"/>
          <w:szCs w:val="24"/>
        </w:rPr>
        <w:t xml:space="preserve">re </w:t>
      </w:r>
      <w:r w:rsidR="007731D9" w:rsidRPr="0085220D">
        <w:rPr>
          <w:rFonts w:ascii="Times New Roman" w:eastAsia="Times New Roman" w:hAnsi="Times New Roman"/>
          <w:color w:val="000000"/>
          <w:szCs w:val="24"/>
        </w:rPr>
        <w:t>i servizi</w:t>
      </w:r>
      <w:r w:rsidR="00EE6A44">
        <w:rPr>
          <w:rFonts w:ascii="Times New Roman" w:eastAsia="Times New Roman" w:hAnsi="Times New Roman"/>
          <w:color w:val="000000"/>
          <w:szCs w:val="24"/>
        </w:rPr>
        <w:t xml:space="preserve"> di seguito dettagliati</w:t>
      </w:r>
      <w:r w:rsidR="007731D9" w:rsidRPr="0085220D">
        <w:rPr>
          <w:rFonts w:ascii="Times New Roman" w:eastAsia="Times New Roman" w:hAnsi="Times New Roman"/>
          <w:color w:val="000000"/>
          <w:szCs w:val="24"/>
        </w:rPr>
        <w:t xml:space="preserve">: </w:t>
      </w:r>
    </w:p>
    <w:p w:rsidR="009F63B9" w:rsidRPr="00B02E35" w:rsidRDefault="00DA0926" w:rsidP="00B02E35">
      <w:pPr>
        <w:pStyle w:val="Paragrafoelenco"/>
        <w:numPr>
          <w:ilvl w:val="0"/>
          <w:numId w:val="12"/>
        </w:numPr>
        <w:autoSpaceDE w:val="0"/>
        <w:autoSpaceDN w:val="0"/>
        <w:adjustRightInd w:val="0"/>
        <w:spacing w:line="276" w:lineRule="auto"/>
        <w:jc w:val="both"/>
        <w:rPr>
          <w:rFonts w:ascii="Times New Roman" w:eastAsia="Times New Roman" w:hAnsi="Times New Roman"/>
          <w:color w:val="000000"/>
          <w:szCs w:val="24"/>
        </w:rPr>
      </w:pPr>
      <w:r w:rsidRPr="00B02E35">
        <w:rPr>
          <w:rFonts w:ascii="Times New Roman" w:eastAsia="Times New Roman" w:hAnsi="Times New Roman"/>
          <w:i/>
          <w:color w:val="000000"/>
          <w:szCs w:val="24"/>
        </w:rPr>
        <w:t>S</w:t>
      </w:r>
      <w:r w:rsidR="009F63B9" w:rsidRPr="00B02E35">
        <w:rPr>
          <w:rFonts w:ascii="Times New Roman" w:eastAsia="Times New Roman" w:hAnsi="Times New Roman"/>
          <w:i/>
          <w:color w:val="000000"/>
          <w:szCs w:val="24"/>
        </w:rPr>
        <w:t>pettacolo piro-musicale</w:t>
      </w:r>
      <w:r w:rsidR="009F63B9" w:rsidRPr="00B02E35">
        <w:rPr>
          <w:rFonts w:ascii="Times New Roman" w:eastAsia="Times New Roman" w:hAnsi="Times New Roman"/>
          <w:color w:val="000000"/>
          <w:szCs w:val="24"/>
        </w:rPr>
        <w:t xml:space="preserve"> in occasione dei festeggiamenti in onore di Sant’Anna dal Borgo di Marina Grande, giorno </w:t>
      </w:r>
      <w:r w:rsidR="00EE6A44" w:rsidRPr="00B02E35">
        <w:rPr>
          <w:rFonts w:ascii="Times New Roman" w:eastAsia="Times New Roman" w:hAnsi="Times New Roman"/>
          <w:color w:val="000000"/>
          <w:szCs w:val="24"/>
        </w:rPr>
        <w:t>31</w:t>
      </w:r>
      <w:r w:rsidR="009F63B9" w:rsidRPr="00B02E35">
        <w:rPr>
          <w:rFonts w:ascii="Times New Roman" w:eastAsia="Times New Roman" w:hAnsi="Times New Roman"/>
          <w:color w:val="000000"/>
          <w:szCs w:val="24"/>
        </w:rPr>
        <w:t>/0</w:t>
      </w:r>
      <w:r w:rsidR="00EE6A44" w:rsidRPr="00B02E35">
        <w:rPr>
          <w:rFonts w:ascii="Times New Roman" w:eastAsia="Times New Roman" w:hAnsi="Times New Roman"/>
          <w:color w:val="000000"/>
          <w:szCs w:val="24"/>
        </w:rPr>
        <w:t>7</w:t>
      </w:r>
      <w:r w:rsidR="009F63B9" w:rsidRPr="00B02E35">
        <w:rPr>
          <w:rFonts w:ascii="Times New Roman" w:eastAsia="Times New Roman" w:hAnsi="Times New Roman"/>
          <w:color w:val="000000"/>
          <w:szCs w:val="24"/>
        </w:rPr>
        <w:t>/2023, realizzato su n. 3 piattaforme a mare, su n. 3 (tre) brani musicali di durata circa 3 minuti, per un tempo complessivo di 9 minuti circa;</w:t>
      </w:r>
    </w:p>
    <w:p w:rsidR="00DA0926" w:rsidRDefault="00DA0926" w:rsidP="0085220D">
      <w:pPr>
        <w:autoSpaceDE w:val="0"/>
        <w:autoSpaceDN w:val="0"/>
        <w:adjustRightInd w:val="0"/>
        <w:spacing w:line="276" w:lineRule="auto"/>
        <w:jc w:val="both"/>
        <w:rPr>
          <w:rFonts w:ascii="Times New Roman" w:eastAsia="Times New Roman" w:hAnsi="Times New Roman"/>
          <w:color w:val="000000"/>
          <w:szCs w:val="24"/>
        </w:rPr>
      </w:pP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Lo spettacolo piro-musicale dovrà essere composto dalle sfere sotto elencate: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r>
      <w:proofErr w:type="spellStart"/>
      <w:r w:rsidRPr="00DA0926">
        <w:rPr>
          <w:rFonts w:ascii="Times New Roman" w:eastAsia="Times New Roman" w:hAnsi="Times New Roman"/>
          <w:color w:val="000000"/>
          <w:szCs w:val="24"/>
        </w:rPr>
        <w:t>Monogetti</w:t>
      </w:r>
      <w:proofErr w:type="spellEnd"/>
      <w:r w:rsidRPr="00DA0926">
        <w:rPr>
          <w:rFonts w:ascii="Times New Roman" w:eastAsia="Times New Roman" w:hAnsi="Times New Roman"/>
          <w:color w:val="000000"/>
          <w:szCs w:val="24"/>
        </w:rPr>
        <w:t xml:space="preserve"> n. 750 calibro mm 3,5</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r>
      <w:proofErr w:type="spellStart"/>
      <w:r w:rsidRPr="00DA0926">
        <w:rPr>
          <w:rFonts w:ascii="Times New Roman" w:eastAsia="Times New Roman" w:hAnsi="Times New Roman"/>
          <w:color w:val="000000"/>
          <w:szCs w:val="24"/>
        </w:rPr>
        <w:t>Monogetti</w:t>
      </w:r>
      <w:proofErr w:type="spellEnd"/>
      <w:r w:rsidRPr="00DA0926">
        <w:rPr>
          <w:rFonts w:ascii="Times New Roman" w:eastAsia="Times New Roman" w:hAnsi="Times New Roman"/>
          <w:color w:val="000000"/>
          <w:szCs w:val="24"/>
        </w:rPr>
        <w:t xml:space="preserve"> n. 750 calibro mm 5,0</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Sfere calibro mm 7,5 n. 350</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Sfere calibro mm 10 n. 200</w:t>
      </w:r>
    </w:p>
    <w:p w:rsidR="00DA0926" w:rsidRPr="0085220D" w:rsidRDefault="00DA0926" w:rsidP="0085220D">
      <w:pPr>
        <w:autoSpaceDE w:val="0"/>
        <w:autoSpaceDN w:val="0"/>
        <w:adjustRightInd w:val="0"/>
        <w:spacing w:line="276" w:lineRule="auto"/>
        <w:jc w:val="both"/>
        <w:rPr>
          <w:rFonts w:ascii="Times New Roman" w:eastAsia="Times New Roman" w:hAnsi="Times New Roman"/>
          <w:color w:val="000000"/>
          <w:szCs w:val="24"/>
        </w:rPr>
      </w:pPr>
    </w:p>
    <w:p w:rsidR="009F63B9" w:rsidRPr="00B02E35" w:rsidRDefault="00DA0926" w:rsidP="00B02E35">
      <w:pPr>
        <w:pStyle w:val="Paragrafoelenco"/>
        <w:numPr>
          <w:ilvl w:val="0"/>
          <w:numId w:val="12"/>
        </w:numPr>
        <w:autoSpaceDE w:val="0"/>
        <w:autoSpaceDN w:val="0"/>
        <w:adjustRightInd w:val="0"/>
        <w:spacing w:line="276" w:lineRule="auto"/>
        <w:jc w:val="both"/>
        <w:rPr>
          <w:rFonts w:ascii="Times New Roman" w:eastAsia="Times New Roman" w:hAnsi="Times New Roman"/>
          <w:color w:val="000000"/>
          <w:szCs w:val="24"/>
        </w:rPr>
      </w:pPr>
      <w:r w:rsidRPr="00B02E35">
        <w:rPr>
          <w:rFonts w:ascii="Times New Roman" w:eastAsia="Times New Roman" w:hAnsi="Times New Roman"/>
          <w:i/>
          <w:color w:val="000000"/>
          <w:szCs w:val="24"/>
        </w:rPr>
        <w:t>S</w:t>
      </w:r>
      <w:r w:rsidR="009F63B9" w:rsidRPr="00B02E35">
        <w:rPr>
          <w:rFonts w:ascii="Times New Roman" w:eastAsia="Times New Roman" w:hAnsi="Times New Roman"/>
          <w:i/>
          <w:color w:val="000000"/>
          <w:szCs w:val="24"/>
        </w:rPr>
        <w:t>pettacolo di fuochi d’artificio</w:t>
      </w:r>
      <w:r w:rsidR="009F63B9" w:rsidRPr="00B02E35">
        <w:rPr>
          <w:rFonts w:ascii="Times New Roman" w:eastAsia="Times New Roman" w:hAnsi="Times New Roman"/>
          <w:color w:val="000000"/>
          <w:szCs w:val="24"/>
        </w:rPr>
        <w:t xml:space="preserve"> in occasione dei festeggiamenti della Madonna del Soccorso dal Borgo di Marina Piccola, giorno 0</w:t>
      </w:r>
      <w:r w:rsidR="00EE6A44" w:rsidRPr="00B02E35">
        <w:rPr>
          <w:rFonts w:ascii="Times New Roman" w:eastAsia="Times New Roman" w:hAnsi="Times New Roman"/>
          <w:color w:val="000000"/>
          <w:szCs w:val="24"/>
        </w:rPr>
        <w:t>5</w:t>
      </w:r>
      <w:r w:rsidR="009F63B9" w:rsidRPr="00B02E35">
        <w:rPr>
          <w:rFonts w:ascii="Times New Roman" w:eastAsia="Times New Roman" w:hAnsi="Times New Roman"/>
          <w:color w:val="000000"/>
          <w:szCs w:val="24"/>
        </w:rPr>
        <w:t>/0</w:t>
      </w:r>
      <w:r w:rsidR="00EE6A44" w:rsidRPr="00B02E35">
        <w:rPr>
          <w:rFonts w:ascii="Times New Roman" w:eastAsia="Times New Roman" w:hAnsi="Times New Roman"/>
          <w:color w:val="000000"/>
          <w:szCs w:val="24"/>
        </w:rPr>
        <w:t>8</w:t>
      </w:r>
      <w:r w:rsidR="009F63B9" w:rsidRPr="00B02E35">
        <w:rPr>
          <w:rFonts w:ascii="Times New Roman" w:eastAsia="Times New Roman" w:hAnsi="Times New Roman"/>
          <w:color w:val="000000"/>
          <w:szCs w:val="24"/>
        </w:rPr>
        <w:t xml:space="preserve">/2023, realizzato su una piattaforma a mare, della durata di 5 minuti;   </w:t>
      </w:r>
    </w:p>
    <w:p w:rsidR="00DA0926" w:rsidRDefault="00DA0926" w:rsidP="0085220D">
      <w:pPr>
        <w:autoSpaceDE w:val="0"/>
        <w:autoSpaceDN w:val="0"/>
        <w:adjustRightInd w:val="0"/>
        <w:spacing w:line="276" w:lineRule="auto"/>
        <w:jc w:val="both"/>
        <w:rPr>
          <w:rFonts w:ascii="Times New Roman" w:eastAsia="Times New Roman" w:hAnsi="Times New Roman"/>
          <w:color w:val="000000"/>
          <w:szCs w:val="24"/>
        </w:rPr>
      </w:pP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Lo spettacolo pirotecnico dovrà essere composto dalle seguenti sfere: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80 sfere cal.mm 75</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80 sfere cal.mm 100</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10 cilindriche cal.mm 100 artigiane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90 sfere cal.mm 125</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20 cilindriche cal.mm 130 artigiane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10 sfere cal.mm 150</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5 cilindriche cal.mm 160 artigiane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15 sfere cal.mm 210 artigiane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130 cilindriche cal.mm 75 artigiane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5 sfere cal.mm 210 artigiane</w:t>
      </w:r>
    </w:p>
    <w:p w:rsidR="00DA0926" w:rsidRPr="00DA0926" w:rsidRDefault="00DA0926" w:rsidP="00DA0926">
      <w:pPr>
        <w:autoSpaceDE w:val="0"/>
        <w:autoSpaceDN w:val="0"/>
        <w:adjustRightInd w:val="0"/>
        <w:spacing w:line="276" w:lineRule="auto"/>
        <w:jc w:val="both"/>
        <w:rPr>
          <w:rFonts w:ascii="Times New Roman" w:eastAsia="Times New Roman" w:hAnsi="Times New Roman"/>
          <w:color w:val="000000"/>
          <w:szCs w:val="24"/>
        </w:rPr>
      </w:pPr>
      <w:r w:rsidRPr="00DA0926">
        <w:rPr>
          <w:rFonts w:ascii="Times New Roman" w:eastAsia="Times New Roman" w:hAnsi="Times New Roman"/>
          <w:color w:val="000000"/>
          <w:szCs w:val="24"/>
        </w:rPr>
        <w:t>•</w:t>
      </w:r>
      <w:r w:rsidRPr="00DA0926">
        <w:rPr>
          <w:rFonts w:ascii="Times New Roman" w:eastAsia="Times New Roman" w:hAnsi="Times New Roman"/>
          <w:color w:val="000000"/>
          <w:szCs w:val="24"/>
        </w:rPr>
        <w:tab/>
        <w:t>1 sfera cal.mm 21 artigiane</w:t>
      </w:r>
    </w:p>
    <w:p w:rsidR="00DA0926" w:rsidRDefault="00DA0926" w:rsidP="0085220D">
      <w:pPr>
        <w:autoSpaceDE w:val="0"/>
        <w:autoSpaceDN w:val="0"/>
        <w:adjustRightInd w:val="0"/>
        <w:spacing w:line="276" w:lineRule="auto"/>
        <w:jc w:val="both"/>
        <w:rPr>
          <w:rFonts w:ascii="Times New Roman" w:eastAsia="Times New Roman" w:hAnsi="Times New Roman"/>
          <w:color w:val="000000"/>
          <w:szCs w:val="24"/>
        </w:rPr>
      </w:pPr>
    </w:p>
    <w:p w:rsidR="00B02E35" w:rsidRPr="00DA0926" w:rsidRDefault="00DA0926" w:rsidP="00184E8D">
      <w:pPr>
        <w:autoSpaceDE w:val="0"/>
        <w:autoSpaceDN w:val="0"/>
        <w:adjustRightInd w:val="0"/>
        <w:spacing w:line="276" w:lineRule="auto"/>
        <w:jc w:val="both"/>
        <w:rPr>
          <w:rFonts w:ascii="Times New Roman" w:eastAsia="Times New Roman" w:hAnsi="Times New Roman"/>
          <w:color w:val="000000"/>
          <w:szCs w:val="24"/>
        </w:rPr>
      </w:pPr>
      <w:r>
        <w:rPr>
          <w:rFonts w:ascii="Times New Roman" w:eastAsia="Times New Roman" w:hAnsi="Times New Roman"/>
          <w:color w:val="000000"/>
          <w:szCs w:val="24"/>
        </w:rPr>
        <w:t xml:space="preserve">Entrambi i suddetti spettacoli dovranno essere realizzati su piattaforma a mare omologate per effettuare spettacoli con potenzialità di fuochi fino al calibro 30. Dovrà inoltre essere </w:t>
      </w:r>
      <w:r w:rsidR="00B02E35">
        <w:rPr>
          <w:rFonts w:ascii="Times New Roman" w:eastAsia="Times New Roman" w:hAnsi="Times New Roman"/>
          <w:color w:val="000000"/>
          <w:szCs w:val="24"/>
        </w:rPr>
        <w:t>presente motobarca idonea per soccorsi e incendi.</w:t>
      </w:r>
    </w:p>
    <w:p w:rsidR="00EE6A44" w:rsidRPr="0085220D" w:rsidRDefault="00EE6A44" w:rsidP="0085220D">
      <w:pPr>
        <w:autoSpaceDE w:val="0"/>
        <w:autoSpaceDN w:val="0"/>
        <w:adjustRightInd w:val="0"/>
        <w:spacing w:line="276" w:lineRule="auto"/>
        <w:jc w:val="both"/>
        <w:rPr>
          <w:rFonts w:ascii="Times New Roman" w:eastAsia="Times New Roman" w:hAnsi="Times New Roman"/>
          <w:color w:val="000000"/>
          <w:szCs w:val="24"/>
        </w:rPr>
      </w:pPr>
    </w:p>
    <w:p w:rsidR="00B02E35" w:rsidRPr="00B02E35" w:rsidRDefault="00B02E35" w:rsidP="00B02E35">
      <w:pPr>
        <w:pStyle w:val="Paragrafoelenco"/>
        <w:numPr>
          <w:ilvl w:val="0"/>
          <w:numId w:val="12"/>
        </w:numPr>
        <w:autoSpaceDE w:val="0"/>
        <w:autoSpaceDN w:val="0"/>
        <w:adjustRightInd w:val="0"/>
        <w:spacing w:line="276" w:lineRule="auto"/>
        <w:jc w:val="both"/>
        <w:rPr>
          <w:rFonts w:ascii="Times New Roman" w:hAnsi="Times New Roman"/>
          <w:szCs w:val="24"/>
        </w:rPr>
      </w:pPr>
      <w:r w:rsidRPr="00B02E35">
        <w:rPr>
          <w:rFonts w:ascii="Times New Roman" w:hAnsi="Times New Roman"/>
          <w:szCs w:val="24"/>
        </w:rPr>
        <w:t>Allestimento del tradizionale</w:t>
      </w:r>
      <w:r w:rsidR="003717C2" w:rsidRPr="00B02E35">
        <w:rPr>
          <w:rFonts w:ascii="Times New Roman" w:hAnsi="Times New Roman"/>
          <w:i/>
          <w:szCs w:val="24"/>
        </w:rPr>
        <w:t xml:space="preserve"> </w:t>
      </w:r>
      <w:r w:rsidRPr="00B02E35">
        <w:rPr>
          <w:rFonts w:ascii="Times New Roman" w:hAnsi="Times New Roman"/>
          <w:i/>
          <w:szCs w:val="24"/>
        </w:rPr>
        <w:t xml:space="preserve"> “</w:t>
      </w:r>
      <w:r w:rsidR="003717C2" w:rsidRPr="00B02E35">
        <w:rPr>
          <w:rFonts w:ascii="Times New Roman" w:hAnsi="Times New Roman"/>
          <w:i/>
          <w:szCs w:val="24"/>
        </w:rPr>
        <w:t>Ciuccio di Fuoco</w:t>
      </w:r>
      <w:r w:rsidRPr="00B02E35">
        <w:rPr>
          <w:rFonts w:ascii="Times New Roman" w:hAnsi="Times New Roman"/>
          <w:i/>
          <w:szCs w:val="24"/>
        </w:rPr>
        <w:t xml:space="preserve">” </w:t>
      </w:r>
      <w:r w:rsidR="00F245C5">
        <w:rPr>
          <w:rFonts w:ascii="Times New Roman" w:hAnsi="Times New Roman"/>
          <w:szCs w:val="24"/>
        </w:rPr>
        <w:t>, giorno</w:t>
      </w:r>
      <w:r w:rsidRPr="00B02E35">
        <w:rPr>
          <w:rFonts w:ascii="Times New Roman" w:hAnsi="Times New Roman"/>
          <w:szCs w:val="24"/>
        </w:rPr>
        <w:t xml:space="preserve"> 31/12/2023</w:t>
      </w:r>
      <w:r w:rsidR="000B6095" w:rsidRPr="00B02E35">
        <w:rPr>
          <w:rFonts w:ascii="Times New Roman" w:hAnsi="Times New Roman"/>
          <w:szCs w:val="24"/>
        </w:rPr>
        <w:t>;</w:t>
      </w:r>
    </w:p>
    <w:p w:rsidR="009E50FA" w:rsidRDefault="00B02E35" w:rsidP="008D4237">
      <w:pPr>
        <w:pStyle w:val="Paragrafoelenco"/>
        <w:numPr>
          <w:ilvl w:val="0"/>
          <w:numId w:val="12"/>
        </w:numPr>
        <w:autoSpaceDE w:val="0"/>
        <w:autoSpaceDN w:val="0"/>
        <w:adjustRightInd w:val="0"/>
        <w:spacing w:line="276" w:lineRule="auto"/>
        <w:rPr>
          <w:rFonts w:ascii="Times New Roman" w:hAnsi="Times New Roman"/>
          <w:szCs w:val="24"/>
        </w:rPr>
      </w:pPr>
      <w:r w:rsidRPr="00B02E35">
        <w:rPr>
          <w:rFonts w:ascii="Times New Roman" w:hAnsi="Times New Roman"/>
          <w:szCs w:val="24"/>
        </w:rPr>
        <w:t xml:space="preserve">Allestimento dello </w:t>
      </w:r>
      <w:r w:rsidRPr="009E50FA">
        <w:rPr>
          <w:rFonts w:ascii="Times New Roman" w:hAnsi="Times New Roman"/>
          <w:i/>
          <w:szCs w:val="24"/>
        </w:rPr>
        <w:t>spettacolo pirotecnico</w:t>
      </w:r>
      <w:r w:rsidRPr="00B02E35">
        <w:rPr>
          <w:rFonts w:ascii="Times New Roman" w:hAnsi="Times New Roman"/>
          <w:szCs w:val="24"/>
        </w:rPr>
        <w:t>, giorno 01/01/2023;</w:t>
      </w:r>
    </w:p>
    <w:p w:rsidR="008D4237" w:rsidRPr="008D4237" w:rsidRDefault="008D4237" w:rsidP="00670DC6">
      <w:pPr>
        <w:pStyle w:val="Paragrafoelenco"/>
        <w:autoSpaceDE w:val="0"/>
        <w:autoSpaceDN w:val="0"/>
        <w:adjustRightInd w:val="0"/>
        <w:spacing w:line="276" w:lineRule="auto"/>
        <w:rPr>
          <w:rFonts w:ascii="Times New Roman" w:hAnsi="Times New Roman"/>
          <w:szCs w:val="24"/>
        </w:rPr>
      </w:pPr>
    </w:p>
    <w:p w:rsidR="00B02E35" w:rsidRDefault="00B02E35" w:rsidP="00B02E35">
      <w:pPr>
        <w:autoSpaceDE w:val="0"/>
        <w:autoSpaceDN w:val="0"/>
        <w:adjustRightInd w:val="0"/>
        <w:spacing w:line="276" w:lineRule="auto"/>
        <w:rPr>
          <w:rFonts w:ascii="Times New Roman" w:hAnsi="Times New Roman"/>
          <w:szCs w:val="24"/>
        </w:rPr>
      </w:pPr>
      <w:r>
        <w:rPr>
          <w:rFonts w:ascii="Times New Roman" w:hAnsi="Times New Roman"/>
          <w:szCs w:val="24"/>
        </w:rPr>
        <w:t>Lo spettacolo pirotecnico del Capodanno dovrà essere composto dalle sfere sottoelencate:</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150 sfere cal.mm 75</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150 sfere cal.mm 100</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20 cilindriche cal.mm 100 artigiane</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170 sfere cal.mm 125</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35 cilindriche cal.mm 130 artigiane</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20 sfere cal.mm 150</w:t>
      </w:r>
    </w:p>
    <w:p w:rsid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10 cilindriche cal.mm 160 artigiane</w:t>
      </w:r>
    </w:p>
    <w:p w:rsidR="008D4237" w:rsidRDefault="008D4237" w:rsidP="009E50FA">
      <w:pPr>
        <w:autoSpaceDE w:val="0"/>
        <w:autoSpaceDN w:val="0"/>
        <w:adjustRightInd w:val="0"/>
        <w:spacing w:line="276" w:lineRule="auto"/>
        <w:rPr>
          <w:rFonts w:ascii="Times New Roman" w:hAnsi="Times New Roman"/>
          <w:szCs w:val="24"/>
        </w:rPr>
      </w:pPr>
    </w:p>
    <w:p w:rsidR="008D4237" w:rsidRPr="009E50FA" w:rsidRDefault="008D4237" w:rsidP="009E50FA">
      <w:pPr>
        <w:autoSpaceDE w:val="0"/>
        <w:autoSpaceDN w:val="0"/>
        <w:adjustRightInd w:val="0"/>
        <w:spacing w:line="276" w:lineRule="auto"/>
        <w:rPr>
          <w:rFonts w:ascii="Times New Roman" w:hAnsi="Times New Roman"/>
          <w:szCs w:val="24"/>
        </w:rPr>
      </w:pPr>
    </w:p>
    <w:p w:rsidR="008D4237" w:rsidRDefault="008D4237" w:rsidP="009E50FA">
      <w:pPr>
        <w:autoSpaceDE w:val="0"/>
        <w:autoSpaceDN w:val="0"/>
        <w:adjustRightInd w:val="0"/>
        <w:spacing w:line="276" w:lineRule="auto"/>
        <w:rPr>
          <w:rFonts w:ascii="Times New Roman" w:hAnsi="Times New Roman"/>
          <w:szCs w:val="24"/>
        </w:rPr>
      </w:pPr>
    </w:p>
    <w:p w:rsidR="008D4237" w:rsidRDefault="008D4237" w:rsidP="009E50FA">
      <w:pPr>
        <w:autoSpaceDE w:val="0"/>
        <w:autoSpaceDN w:val="0"/>
        <w:adjustRightInd w:val="0"/>
        <w:spacing w:line="276" w:lineRule="auto"/>
        <w:rPr>
          <w:rFonts w:ascii="Times New Roman" w:hAnsi="Times New Roman"/>
          <w:szCs w:val="24"/>
        </w:rPr>
      </w:pP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30 sfere cal.mm 210 artigiane</w:t>
      </w:r>
    </w:p>
    <w:p w:rsidR="00184E8D"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20 cilindriche cal.mm 210 artigiane</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250 cilindriche cal.mm 75 artigiane</w:t>
      </w:r>
    </w:p>
    <w:p w:rsidR="009E50FA" w:rsidRPr="009E50FA" w:rsidRDefault="009E50FA" w:rsidP="009E50FA">
      <w:pPr>
        <w:autoSpaceDE w:val="0"/>
        <w:autoSpaceDN w:val="0"/>
        <w:adjustRightInd w:val="0"/>
        <w:spacing w:line="276" w:lineRule="auto"/>
        <w:rPr>
          <w:rFonts w:ascii="Times New Roman" w:hAnsi="Times New Roman"/>
          <w:szCs w:val="24"/>
        </w:rPr>
      </w:pPr>
      <w:r w:rsidRPr="009E50FA">
        <w:rPr>
          <w:rFonts w:ascii="Times New Roman" w:hAnsi="Times New Roman"/>
          <w:szCs w:val="24"/>
        </w:rPr>
        <w:t>•</w:t>
      </w:r>
      <w:r w:rsidRPr="009E50FA">
        <w:rPr>
          <w:rFonts w:ascii="Times New Roman" w:hAnsi="Times New Roman"/>
          <w:szCs w:val="24"/>
        </w:rPr>
        <w:tab/>
        <w:t>10 sfere cal.mm 210 artigiane</w:t>
      </w:r>
    </w:p>
    <w:p w:rsidR="009E50FA" w:rsidRDefault="009E50FA" w:rsidP="00B02E35">
      <w:pPr>
        <w:autoSpaceDE w:val="0"/>
        <w:autoSpaceDN w:val="0"/>
        <w:adjustRightInd w:val="0"/>
        <w:spacing w:line="276" w:lineRule="auto"/>
        <w:rPr>
          <w:rFonts w:ascii="Times New Roman" w:hAnsi="Times New Roman"/>
          <w:szCs w:val="24"/>
        </w:rPr>
      </w:pPr>
    </w:p>
    <w:p w:rsidR="0085220D" w:rsidRPr="00B02E35" w:rsidRDefault="009E50FA" w:rsidP="00C37BD6">
      <w:pPr>
        <w:autoSpaceDE w:val="0"/>
        <w:autoSpaceDN w:val="0"/>
        <w:adjustRightInd w:val="0"/>
        <w:spacing w:line="276" w:lineRule="auto"/>
        <w:jc w:val="both"/>
        <w:rPr>
          <w:rFonts w:ascii="Times New Roman" w:hAnsi="Times New Roman"/>
          <w:szCs w:val="24"/>
        </w:rPr>
      </w:pPr>
      <w:r>
        <w:rPr>
          <w:rFonts w:ascii="Times New Roman" w:hAnsi="Times New Roman"/>
          <w:szCs w:val="24"/>
        </w:rPr>
        <w:t>Lo spettacolo pirotecnico dovrà essere realizzato su piattaforma a mare omologata per effettuare spettacoli con una potenzialità di fuochi fino al calibro n.21 di durata 10 minuti.</w:t>
      </w:r>
      <w:r w:rsidR="00B02E35" w:rsidRPr="00B02E35">
        <w:rPr>
          <w:rFonts w:ascii="Times New Roman" w:hAnsi="Times New Roman"/>
          <w:szCs w:val="24"/>
        </w:rPr>
        <w:br/>
      </w:r>
    </w:p>
    <w:p w:rsidR="00E92FC7" w:rsidRDefault="009E50FA" w:rsidP="00C37BD6">
      <w:pPr>
        <w:autoSpaceDE w:val="0"/>
        <w:autoSpaceDN w:val="0"/>
        <w:adjustRightInd w:val="0"/>
        <w:spacing w:line="276" w:lineRule="auto"/>
        <w:jc w:val="both"/>
        <w:rPr>
          <w:rFonts w:ascii="Times New Roman" w:hAnsi="Times New Roman"/>
          <w:szCs w:val="24"/>
        </w:rPr>
      </w:pPr>
      <w:r>
        <w:rPr>
          <w:rFonts w:ascii="Times New Roman" w:hAnsi="Times New Roman"/>
          <w:szCs w:val="24"/>
        </w:rPr>
        <w:t>E’ fatta specifica che l</w:t>
      </w:r>
      <w:r w:rsidR="00EE2827">
        <w:rPr>
          <w:rFonts w:ascii="Times New Roman" w:hAnsi="Times New Roman"/>
          <w:szCs w:val="24"/>
        </w:rPr>
        <w:t>’Ente è da considerarsi esonerato da qualsiasi</w:t>
      </w:r>
      <w:r>
        <w:rPr>
          <w:rFonts w:ascii="Times New Roman" w:hAnsi="Times New Roman"/>
          <w:szCs w:val="24"/>
        </w:rPr>
        <w:t xml:space="preserve"> responsabilità</w:t>
      </w:r>
      <w:r w:rsidR="00EE2827">
        <w:rPr>
          <w:rFonts w:ascii="Times New Roman" w:hAnsi="Times New Roman"/>
          <w:szCs w:val="24"/>
        </w:rPr>
        <w:t>, la stessa sarà in capo esclusivamente  al soggetto a cui sarà affidato il servizio in oggetto.</w:t>
      </w:r>
    </w:p>
    <w:p w:rsidR="00EE2827" w:rsidRPr="0085220D" w:rsidRDefault="00EE2827" w:rsidP="0085220D">
      <w:pPr>
        <w:autoSpaceDE w:val="0"/>
        <w:autoSpaceDN w:val="0"/>
        <w:adjustRightInd w:val="0"/>
        <w:spacing w:line="276" w:lineRule="auto"/>
        <w:jc w:val="both"/>
        <w:rPr>
          <w:rFonts w:ascii="Times New Roman" w:hAnsi="Times New Roman"/>
          <w:szCs w:val="24"/>
        </w:rPr>
      </w:pPr>
    </w:p>
    <w:p w:rsidR="009E728F" w:rsidRPr="0085220D" w:rsidRDefault="009E728F" w:rsidP="0085220D">
      <w:pPr>
        <w:pStyle w:val="Corpotesto"/>
        <w:spacing w:line="276" w:lineRule="auto"/>
        <w:jc w:val="both"/>
        <w:rPr>
          <w:rFonts w:ascii="Times New Roman" w:eastAsia="Times" w:hAnsi="Times New Roman" w:cs="Times New Roman"/>
          <w:b/>
          <w:sz w:val="24"/>
          <w:szCs w:val="24"/>
          <w:lang w:eastAsia="it-IT"/>
        </w:rPr>
      </w:pPr>
      <w:r w:rsidRPr="0085220D">
        <w:rPr>
          <w:rFonts w:ascii="Times New Roman" w:eastAsia="Times" w:hAnsi="Times New Roman" w:cs="Times New Roman"/>
          <w:b/>
          <w:sz w:val="24"/>
          <w:szCs w:val="24"/>
          <w:lang w:eastAsia="it-IT"/>
        </w:rPr>
        <w:t>IMPORTO PRESUNTO DELL’APPALTO</w:t>
      </w:r>
    </w:p>
    <w:p w:rsidR="009E728F" w:rsidRPr="0085220D" w:rsidRDefault="009E728F" w:rsidP="0085220D">
      <w:pPr>
        <w:pStyle w:val="Corpotesto"/>
        <w:spacing w:line="276" w:lineRule="auto"/>
        <w:jc w:val="both"/>
        <w:rPr>
          <w:rFonts w:ascii="Times New Roman" w:eastAsia="Times" w:hAnsi="Times New Roman" w:cs="Times New Roman"/>
          <w:sz w:val="24"/>
          <w:szCs w:val="24"/>
          <w:lang w:eastAsia="it-IT"/>
        </w:rPr>
      </w:pPr>
      <w:r w:rsidRPr="0085220D">
        <w:rPr>
          <w:rFonts w:ascii="Times New Roman" w:eastAsia="Times" w:hAnsi="Times New Roman" w:cs="Times New Roman"/>
          <w:sz w:val="24"/>
          <w:szCs w:val="24"/>
          <w:lang w:eastAsia="it-IT"/>
        </w:rPr>
        <w:t xml:space="preserve">Il valore presunto complessivo del servizio, dedotto dai costi presumibili di mercato, </w:t>
      </w:r>
      <w:r w:rsidRPr="00D87F0E">
        <w:rPr>
          <w:rFonts w:ascii="Times New Roman" w:eastAsia="Times" w:hAnsi="Times New Roman" w:cs="Times New Roman"/>
          <w:sz w:val="24"/>
          <w:szCs w:val="24"/>
          <w:lang w:eastAsia="it-IT"/>
        </w:rPr>
        <w:t xml:space="preserve">è stimato in </w:t>
      </w:r>
      <w:r w:rsidRPr="00670DC6">
        <w:rPr>
          <w:rFonts w:ascii="Times New Roman" w:eastAsia="Times" w:hAnsi="Times New Roman" w:cs="Times New Roman"/>
          <w:b/>
          <w:sz w:val="24"/>
          <w:szCs w:val="24"/>
          <w:lang w:eastAsia="it-IT"/>
        </w:rPr>
        <w:t>€</w:t>
      </w:r>
      <w:r w:rsidRPr="00D87F0E">
        <w:rPr>
          <w:rFonts w:ascii="Times New Roman" w:eastAsia="Times" w:hAnsi="Times New Roman" w:cs="Times New Roman"/>
          <w:sz w:val="24"/>
          <w:szCs w:val="24"/>
          <w:lang w:eastAsia="it-IT"/>
        </w:rPr>
        <w:t xml:space="preserve"> </w:t>
      </w:r>
      <w:r w:rsidR="00D87F0E" w:rsidRPr="00670DC6">
        <w:rPr>
          <w:rFonts w:ascii="Times New Roman" w:eastAsia="Times" w:hAnsi="Times New Roman" w:cs="Times New Roman"/>
          <w:b/>
          <w:sz w:val="24"/>
          <w:szCs w:val="24"/>
          <w:lang w:eastAsia="it-IT"/>
        </w:rPr>
        <w:t>40.000,00</w:t>
      </w:r>
      <w:r w:rsidR="00096523" w:rsidRPr="00670DC6">
        <w:rPr>
          <w:rFonts w:ascii="Times New Roman" w:eastAsia="Times" w:hAnsi="Times New Roman" w:cs="Times New Roman"/>
          <w:b/>
          <w:sz w:val="24"/>
          <w:szCs w:val="24"/>
          <w:lang w:eastAsia="it-IT"/>
        </w:rPr>
        <w:t xml:space="preserve"> </w:t>
      </w:r>
      <w:r w:rsidRPr="00670DC6">
        <w:rPr>
          <w:rFonts w:ascii="Times New Roman" w:eastAsia="Times" w:hAnsi="Times New Roman" w:cs="Times New Roman"/>
          <w:b/>
          <w:sz w:val="24"/>
          <w:szCs w:val="24"/>
          <w:lang w:eastAsia="it-IT"/>
        </w:rPr>
        <w:t>iva esclusa</w:t>
      </w:r>
      <w:r w:rsidRPr="00D87F0E">
        <w:rPr>
          <w:rFonts w:ascii="Times New Roman" w:eastAsia="Times" w:hAnsi="Times New Roman" w:cs="Times New Roman"/>
          <w:sz w:val="24"/>
          <w:szCs w:val="24"/>
          <w:lang w:eastAsia="it-IT"/>
        </w:rPr>
        <w:t>;</w:t>
      </w:r>
    </w:p>
    <w:p w:rsidR="002F0937" w:rsidRPr="0085220D" w:rsidRDefault="002F0937" w:rsidP="0085220D">
      <w:pPr>
        <w:autoSpaceDE w:val="0"/>
        <w:autoSpaceDN w:val="0"/>
        <w:adjustRightInd w:val="0"/>
        <w:spacing w:line="276" w:lineRule="auto"/>
        <w:jc w:val="both"/>
        <w:rPr>
          <w:rFonts w:ascii="Times New Roman" w:hAnsi="Times New Roman"/>
          <w:b/>
          <w:szCs w:val="24"/>
        </w:rPr>
      </w:pPr>
    </w:p>
    <w:p w:rsidR="000B6095" w:rsidRPr="0085220D" w:rsidRDefault="009E728F" w:rsidP="0085220D">
      <w:pPr>
        <w:autoSpaceDE w:val="0"/>
        <w:autoSpaceDN w:val="0"/>
        <w:adjustRightInd w:val="0"/>
        <w:spacing w:line="276" w:lineRule="auto"/>
        <w:jc w:val="both"/>
        <w:rPr>
          <w:rFonts w:ascii="Times New Roman" w:hAnsi="Times New Roman"/>
          <w:b/>
          <w:szCs w:val="24"/>
        </w:rPr>
      </w:pPr>
      <w:r w:rsidRPr="0085220D">
        <w:rPr>
          <w:rFonts w:ascii="Times New Roman" w:hAnsi="Times New Roman"/>
          <w:b/>
          <w:szCs w:val="24"/>
        </w:rPr>
        <w:t>SOGGETTI AMMESSI A MANIFESTARE INTERESSE – REQUISITI MINIMI DI PARTECIPAZIONE</w:t>
      </w:r>
    </w:p>
    <w:p w:rsidR="00184E8D" w:rsidRPr="00434AE6" w:rsidRDefault="00184E8D" w:rsidP="00184E8D">
      <w:pPr>
        <w:suppressAutoHyphens/>
        <w:spacing w:before="80"/>
        <w:jc w:val="both"/>
        <w:rPr>
          <w:rFonts w:ascii="Times New Roman" w:hAnsi="Times New Roman"/>
          <w:szCs w:val="24"/>
        </w:rPr>
      </w:pPr>
      <w:r w:rsidRPr="00434AE6">
        <w:rPr>
          <w:rFonts w:ascii="Times New Roman" w:hAnsi="Times New Roman"/>
          <w:b/>
          <w:szCs w:val="24"/>
        </w:rPr>
        <w:t>Possono presentare istanza</w:t>
      </w:r>
      <w:r w:rsidRPr="00434AE6">
        <w:rPr>
          <w:rFonts w:ascii="Times New Roman" w:hAnsi="Times New Roman"/>
          <w:szCs w:val="24"/>
        </w:rPr>
        <w:t>: gli operatori economici, secondo le disposizioni dell’art. 65 del “Nuovo Codice”.</w:t>
      </w:r>
    </w:p>
    <w:p w:rsidR="00184E8D" w:rsidRPr="00434AE6" w:rsidRDefault="00184E8D" w:rsidP="00184E8D">
      <w:pPr>
        <w:suppressAutoHyphens/>
        <w:spacing w:before="80"/>
        <w:jc w:val="both"/>
        <w:rPr>
          <w:rFonts w:ascii="Times New Roman" w:hAnsi="Times New Roman"/>
          <w:szCs w:val="24"/>
        </w:rPr>
      </w:pPr>
      <w:r w:rsidRPr="00434AE6">
        <w:rPr>
          <w:rFonts w:ascii="Times New Roman" w:hAnsi="Times New Roman"/>
          <w:szCs w:val="24"/>
        </w:rPr>
        <w:t>Sono esclusi dalla presente procedura gli operatori economici per i quali sussistono cause di esclusione di cui agli articoli art. 94 e 95 del “Nuovo Codice”.</w:t>
      </w:r>
    </w:p>
    <w:p w:rsidR="00184E8D" w:rsidRPr="00434AE6" w:rsidRDefault="00184E8D" w:rsidP="00184E8D">
      <w:pPr>
        <w:suppressAutoHyphens/>
        <w:spacing w:before="80"/>
        <w:jc w:val="both"/>
        <w:rPr>
          <w:rFonts w:ascii="Times New Roman" w:hAnsi="Times New Roman"/>
          <w:szCs w:val="24"/>
        </w:rPr>
      </w:pPr>
      <w:r w:rsidRPr="00434AE6">
        <w:rPr>
          <w:rFonts w:ascii="Times New Roman" w:hAnsi="Times New Roman"/>
          <w:szCs w:val="24"/>
        </w:rPr>
        <w:t>Sono comunque esclusi gli operatori economici che abbiano affidato incarichi in violazione dell’art. 53, comma 16-ter, del d.lgs. del 2001 n. 165.</w:t>
      </w:r>
    </w:p>
    <w:p w:rsidR="00184E8D" w:rsidRPr="00434AE6" w:rsidRDefault="00184E8D" w:rsidP="00184E8D">
      <w:pPr>
        <w:suppressAutoHyphens/>
        <w:spacing w:before="80"/>
        <w:jc w:val="both"/>
        <w:rPr>
          <w:rFonts w:ascii="Times New Roman" w:hAnsi="Times New Roman"/>
          <w:szCs w:val="24"/>
        </w:rPr>
      </w:pPr>
      <w:r w:rsidRPr="00434AE6">
        <w:rPr>
          <w:rFonts w:ascii="Times New Roman" w:hAnsi="Times New Roman"/>
          <w:b/>
          <w:szCs w:val="24"/>
        </w:rPr>
        <w:t>Requisiti di ordine generale</w:t>
      </w:r>
      <w:r w:rsidRPr="00434AE6">
        <w:rPr>
          <w:rFonts w:ascii="Times New Roman" w:hAnsi="Times New Roman"/>
          <w:szCs w:val="24"/>
        </w:rPr>
        <w:t xml:space="preserve">: i partecipanti non devono versare nelle cause di esclusione di cui agli articoli 94 e 95 del D. </w:t>
      </w:r>
      <w:proofErr w:type="spellStart"/>
      <w:r w:rsidRPr="00434AE6">
        <w:rPr>
          <w:rFonts w:ascii="Times New Roman" w:hAnsi="Times New Roman"/>
          <w:szCs w:val="24"/>
        </w:rPr>
        <w:t>Lgs</w:t>
      </w:r>
      <w:proofErr w:type="spellEnd"/>
      <w:r w:rsidRPr="00434AE6">
        <w:rPr>
          <w:rFonts w:ascii="Times New Roman" w:hAnsi="Times New Roman"/>
          <w:szCs w:val="24"/>
        </w:rPr>
        <w:t>. 36/2023.</w:t>
      </w:r>
    </w:p>
    <w:p w:rsidR="00184E8D" w:rsidRDefault="00184E8D" w:rsidP="00184E8D">
      <w:pPr>
        <w:jc w:val="both"/>
        <w:rPr>
          <w:rFonts w:ascii="Times New Roman" w:hAnsi="Times New Roman"/>
          <w:szCs w:val="24"/>
        </w:rPr>
      </w:pPr>
    </w:p>
    <w:p w:rsidR="00184E8D" w:rsidRPr="00434AE6" w:rsidRDefault="00184E8D" w:rsidP="00184E8D">
      <w:pPr>
        <w:jc w:val="both"/>
        <w:rPr>
          <w:rFonts w:ascii="Times New Roman" w:hAnsi="Times New Roman"/>
          <w:szCs w:val="24"/>
        </w:rPr>
      </w:pPr>
      <w:r w:rsidRPr="00434AE6">
        <w:rPr>
          <w:rFonts w:ascii="Times New Roman" w:hAnsi="Times New Roman"/>
          <w:b/>
          <w:szCs w:val="24"/>
        </w:rPr>
        <w:t>Requisiti di idoneità professionale</w:t>
      </w:r>
      <w:r>
        <w:rPr>
          <w:rFonts w:ascii="Times New Roman" w:hAnsi="Times New Roman"/>
          <w:b/>
          <w:szCs w:val="24"/>
        </w:rPr>
        <w:t xml:space="preserve">: </w:t>
      </w:r>
      <w:r w:rsidRPr="00434AE6">
        <w:rPr>
          <w:rFonts w:ascii="Times New Roman" w:hAnsi="Times New Roman"/>
          <w:szCs w:val="24"/>
        </w:rPr>
        <w:t xml:space="preserve">ai sensi dell’art. 100 del D. </w:t>
      </w:r>
      <w:proofErr w:type="spellStart"/>
      <w:r w:rsidRPr="00434AE6">
        <w:rPr>
          <w:rFonts w:ascii="Times New Roman" w:hAnsi="Times New Roman"/>
          <w:szCs w:val="24"/>
        </w:rPr>
        <w:t>Lgs</w:t>
      </w:r>
      <w:proofErr w:type="spellEnd"/>
      <w:r w:rsidRPr="00434AE6">
        <w:rPr>
          <w:rFonts w:ascii="Times New Roman" w:hAnsi="Times New Roman"/>
          <w:szCs w:val="24"/>
        </w:rPr>
        <w:t xml:space="preserve">. 36/2023 i partecipanti devono possedere: </w:t>
      </w:r>
    </w:p>
    <w:p w:rsidR="00184E8D" w:rsidRDefault="00184E8D" w:rsidP="00184E8D">
      <w:pPr>
        <w:jc w:val="both"/>
        <w:rPr>
          <w:rFonts w:ascii="Times New Roman" w:hAnsi="Times New Roman"/>
          <w:szCs w:val="24"/>
        </w:rPr>
      </w:pPr>
      <w:r w:rsidRPr="00434AE6">
        <w:rPr>
          <w:rFonts w:ascii="Times New Roman" w:hAnsi="Times New Roman"/>
          <w:szCs w:val="24"/>
        </w:rPr>
        <w:t>- 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r>
        <w:rPr>
          <w:rFonts w:ascii="Times New Roman" w:hAnsi="Times New Roman"/>
          <w:szCs w:val="24"/>
        </w:rPr>
        <w:t>.</w:t>
      </w:r>
    </w:p>
    <w:p w:rsidR="00184E8D" w:rsidRDefault="00184E8D" w:rsidP="00184E8D">
      <w:pPr>
        <w:jc w:val="both"/>
        <w:rPr>
          <w:rFonts w:ascii="Times New Roman" w:hAnsi="Times New Roman"/>
          <w:b/>
          <w:szCs w:val="24"/>
        </w:rPr>
      </w:pPr>
    </w:p>
    <w:p w:rsidR="00184E8D" w:rsidRDefault="00184E8D" w:rsidP="00184E8D">
      <w:pPr>
        <w:jc w:val="both"/>
        <w:rPr>
          <w:rFonts w:ascii="Times New Roman" w:hAnsi="Times New Roman"/>
          <w:szCs w:val="24"/>
        </w:rPr>
      </w:pPr>
      <w:r w:rsidRPr="00434AE6">
        <w:rPr>
          <w:rFonts w:ascii="Times New Roman" w:hAnsi="Times New Roman"/>
          <w:b/>
          <w:szCs w:val="24"/>
        </w:rPr>
        <w:t>Requisiti</w:t>
      </w:r>
      <w:r>
        <w:rPr>
          <w:rFonts w:ascii="Times New Roman" w:hAnsi="Times New Roman"/>
          <w:b/>
          <w:szCs w:val="24"/>
        </w:rPr>
        <w:t xml:space="preserve"> di ordine speciale – capacità tecniche e professionali: </w:t>
      </w:r>
      <w:r w:rsidRPr="00434AE6">
        <w:rPr>
          <w:rFonts w:ascii="Times New Roman" w:hAnsi="Times New Roman"/>
          <w:szCs w:val="24"/>
        </w:rPr>
        <w:t xml:space="preserve">ai sensi dell’art. 100 del D. </w:t>
      </w:r>
      <w:proofErr w:type="spellStart"/>
      <w:r w:rsidRPr="00434AE6">
        <w:rPr>
          <w:rFonts w:ascii="Times New Roman" w:hAnsi="Times New Roman"/>
          <w:szCs w:val="24"/>
        </w:rPr>
        <w:t>Lgs</w:t>
      </w:r>
      <w:proofErr w:type="spellEnd"/>
      <w:r w:rsidRPr="00434AE6">
        <w:rPr>
          <w:rFonts w:ascii="Times New Roman" w:hAnsi="Times New Roman"/>
          <w:szCs w:val="24"/>
        </w:rPr>
        <w:t>. 36/2023</w:t>
      </w:r>
      <w:r>
        <w:rPr>
          <w:rFonts w:ascii="Times New Roman" w:hAnsi="Times New Roman"/>
          <w:szCs w:val="24"/>
        </w:rPr>
        <w:t>:</w:t>
      </w:r>
    </w:p>
    <w:p w:rsidR="00184E8D" w:rsidRPr="0085220D" w:rsidRDefault="00184E8D" w:rsidP="00184E8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possesso dell’attrezzatura tecnica e delle misure adottate per garantire la qualità e la sicurezza del servizio;</w:t>
      </w:r>
    </w:p>
    <w:p w:rsidR="008D4237" w:rsidRDefault="008D4237" w:rsidP="00184E8D">
      <w:pPr>
        <w:autoSpaceDE w:val="0"/>
        <w:autoSpaceDN w:val="0"/>
        <w:adjustRightInd w:val="0"/>
        <w:spacing w:line="276" w:lineRule="auto"/>
        <w:jc w:val="both"/>
        <w:rPr>
          <w:rFonts w:ascii="Times New Roman" w:eastAsia="Times New Roman" w:hAnsi="Times New Roman"/>
          <w:color w:val="000000"/>
          <w:szCs w:val="24"/>
        </w:rPr>
      </w:pPr>
    </w:p>
    <w:p w:rsidR="008D4237" w:rsidRDefault="008D4237" w:rsidP="00184E8D">
      <w:pPr>
        <w:autoSpaceDE w:val="0"/>
        <w:autoSpaceDN w:val="0"/>
        <w:adjustRightInd w:val="0"/>
        <w:spacing w:line="276" w:lineRule="auto"/>
        <w:jc w:val="both"/>
        <w:rPr>
          <w:rFonts w:ascii="Times New Roman" w:eastAsia="Times New Roman" w:hAnsi="Times New Roman"/>
          <w:color w:val="000000"/>
          <w:szCs w:val="24"/>
        </w:rPr>
      </w:pPr>
    </w:p>
    <w:p w:rsidR="008D4237" w:rsidRDefault="008D4237" w:rsidP="00184E8D">
      <w:pPr>
        <w:autoSpaceDE w:val="0"/>
        <w:autoSpaceDN w:val="0"/>
        <w:adjustRightInd w:val="0"/>
        <w:spacing w:line="276" w:lineRule="auto"/>
        <w:jc w:val="both"/>
        <w:rPr>
          <w:rFonts w:ascii="Times New Roman" w:eastAsia="Times New Roman" w:hAnsi="Times New Roman"/>
          <w:color w:val="000000"/>
          <w:szCs w:val="24"/>
        </w:rPr>
      </w:pPr>
    </w:p>
    <w:p w:rsidR="008D4237" w:rsidRDefault="008D4237" w:rsidP="00184E8D">
      <w:pPr>
        <w:autoSpaceDE w:val="0"/>
        <w:autoSpaceDN w:val="0"/>
        <w:adjustRightInd w:val="0"/>
        <w:spacing w:line="276" w:lineRule="auto"/>
        <w:jc w:val="both"/>
        <w:rPr>
          <w:rFonts w:ascii="Times New Roman" w:eastAsia="Times New Roman" w:hAnsi="Times New Roman"/>
          <w:color w:val="000000"/>
          <w:szCs w:val="24"/>
        </w:rPr>
      </w:pPr>
    </w:p>
    <w:p w:rsidR="00670DC6" w:rsidRDefault="00670DC6" w:rsidP="00184E8D">
      <w:pPr>
        <w:autoSpaceDE w:val="0"/>
        <w:autoSpaceDN w:val="0"/>
        <w:adjustRightInd w:val="0"/>
        <w:spacing w:line="276" w:lineRule="auto"/>
        <w:jc w:val="both"/>
        <w:rPr>
          <w:rFonts w:ascii="Times New Roman" w:eastAsia="Times New Roman" w:hAnsi="Times New Roman"/>
          <w:color w:val="000000"/>
          <w:szCs w:val="24"/>
        </w:rPr>
      </w:pPr>
    </w:p>
    <w:p w:rsidR="00670DC6" w:rsidRDefault="00670DC6" w:rsidP="00184E8D">
      <w:pPr>
        <w:autoSpaceDE w:val="0"/>
        <w:autoSpaceDN w:val="0"/>
        <w:adjustRightInd w:val="0"/>
        <w:spacing w:line="276" w:lineRule="auto"/>
        <w:jc w:val="both"/>
        <w:rPr>
          <w:rFonts w:ascii="Times New Roman" w:eastAsia="Times New Roman" w:hAnsi="Times New Roman"/>
          <w:color w:val="000000"/>
          <w:szCs w:val="24"/>
        </w:rPr>
      </w:pPr>
    </w:p>
    <w:p w:rsidR="00184E8D" w:rsidRPr="0085220D" w:rsidRDefault="00184E8D" w:rsidP="00184E8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il possesso del certificato “</w:t>
      </w:r>
      <w:proofErr w:type="spellStart"/>
      <w:r w:rsidRPr="0085220D">
        <w:rPr>
          <w:rFonts w:ascii="Times New Roman" w:eastAsia="Times New Roman" w:hAnsi="Times New Roman"/>
          <w:color w:val="000000"/>
          <w:szCs w:val="24"/>
        </w:rPr>
        <w:t>M.d.G</w:t>
      </w:r>
      <w:proofErr w:type="spellEnd"/>
      <w:r w:rsidRPr="0085220D">
        <w:rPr>
          <w:rFonts w:ascii="Times New Roman" w:eastAsia="Times New Roman" w:hAnsi="Times New Roman"/>
          <w:color w:val="000000"/>
          <w:szCs w:val="24"/>
        </w:rPr>
        <w:t>. Gode” previsto dal Comando generale della capitaneria (da presentare copia conforme all’originale in caso di affidamento);</w:t>
      </w:r>
    </w:p>
    <w:p w:rsidR="00184E8D" w:rsidRDefault="00184E8D" w:rsidP="00184E8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il possesso della licenza di accensione fuochi rilasciata in base all’art. 48 del TULPS  e art. n. 101 del regolamento di Esecuzione 6/5/1940 n. 635 modificato dal DPR 12.11.1973 n. 145 (da presentare copia conforme all’originale in caso di affidamento);</w:t>
      </w:r>
    </w:p>
    <w:p w:rsidR="00184E8D" w:rsidRPr="0085220D" w:rsidRDefault="00184E8D" w:rsidP="00184E8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il possesso dell’autorizzazione della Prefettura relativamente al trasporto dei fuochi di artificio dal luogo di produzione/deposito a quello di accensione (da presentare  copia conforme all’originale in caso di affidamento);</w:t>
      </w:r>
    </w:p>
    <w:p w:rsidR="00184E8D" w:rsidRPr="0085220D" w:rsidRDefault="00184E8D" w:rsidP="00184E8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il possesso del certificato di idoneità per le piattaforme utilizzate per l’esecuzione degli spettacoli;</w:t>
      </w:r>
    </w:p>
    <w:p w:rsidR="00184E8D" w:rsidRPr="0085220D" w:rsidRDefault="00184E8D" w:rsidP="00184E8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regolare copertura di polizza assicurativa per l’organizzazione ed esecuzione di spettacoli pirotecnici (da presentare in caso di affidamento).</w:t>
      </w:r>
    </w:p>
    <w:p w:rsidR="00184E8D" w:rsidRDefault="00184E8D" w:rsidP="0085220D">
      <w:pPr>
        <w:autoSpaceDE w:val="0"/>
        <w:autoSpaceDN w:val="0"/>
        <w:adjustRightInd w:val="0"/>
        <w:spacing w:line="276" w:lineRule="auto"/>
        <w:jc w:val="both"/>
        <w:rPr>
          <w:rFonts w:ascii="Times New Roman" w:eastAsia="Times New Roman" w:hAnsi="Times New Roman"/>
          <w:color w:val="000000"/>
          <w:szCs w:val="24"/>
        </w:rPr>
      </w:pPr>
    </w:p>
    <w:p w:rsidR="00184E8D" w:rsidRPr="00184E8D" w:rsidRDefault="00184E8D" w:rsidP="0085220D">
      <w:pPr>
        <w:autoSpaceDE w:val="0"/>
        <w:autoSpaceDN w:val="0"/>
        <w:adjustRightInd w:val="0"/>
        <w:spacing w:line="276" w:lineRule="auto"/>
        <w:jc w:val="both"/>
        <w:rPr>
          <w:rFonts w:ascii="Times New Roman" w:eastAsia="Times New Roman" w:hAnsi="Times New Roman"/>
          <w:b/>
          <w:color w:val="000000"/>
          <w:szCs w:val="24"/>
        </w:rPr>
      </w:pPr>
      <w:r w:rsidRPr="00184E8D">
        <w:rPr>
          <w:rFonts w:ascii="Times New Roman" w:eastAsia="Times New Roman" w:hAnsi="Times New Roman"/>
          <w:b/>
          <w:color w:val="000000"/>
          <w:szCs w:val="24"/>
        </w:rPr>
        <w:t>Ulteriori requisiti richiesti</w:t>
      </w:r>
    </w:p>
    <w:p w:rsidR="00184E8D" w:rsidRPr="00184E8D" w:rsidRDefault="00315A5F" w:rsidP="00184E8D">
      <w:pPr>
        <w:autoSpaceDE w:val="0"/>
        <w:autoSpaceDN w:val="0"/>
        <w:adjustRightInd w:val="0"/>
        <w:spacing w:line="276" w:lineRule="auto"/>
        <w:jc w:val="both"/>
        <w:rPr>
          <w:rFonts w:ascii="Times New Roman" w:eastAsia="Times New Roman" w:hAnsi="Times New Roman"/>
          <w:b/>
          <w:color w:val="000000"/>
          <w:szCs w:val="24"/>
          <w:highlight w:val="yellow"/>
        </w:rPr>
      </w:pPr>
      <w:r w:rsidRPr="0085220D">
        <w:rPr>
          <w:rFonts w:ascii="Times New Roman" w:eastAsia="Times New Roman" w:hAnsi="Times New Roman"/>
          <w:color w:val="000000"/>
          <w:szCs w:val="24"/>
        </w:rPr>
        <w:t xml:space="preserve">- </w:t>
      </w:r>
      <w:r w:rsidR="002B5D6F" w:rsidRPr="0085220D">
        <w:rPr>
          <w:rFonts w:ascii="Times New Roman" w:eastAsia="Times New Roman" w:hAnsi="Times New Roman"/>
          <w:color w:val="000000"/>
          <w:szCs w:val="24"/>
        </w:rPr>
        <w:t xml:space="preserve">Iscrizione alla piattaforma </w:t>
      </w:r>
      <w:proofErr w:type="spellStart"/>
      <w:r w:rsidR="002B5D6F" w:rsidRPr="0085220D">
        <w:rPr>
          <w:rFonts w:ascii="Times New Roman" w:eastAsia="Times New Roman" w:hAnsi="Times New Roman"/>
          <w:color w:val="000000"/>
          <w:szCs w:val="24"/>
        </w:rPr>
        <w:t>MePA</w:t>
      </w:r>
      <w:proofErr w:type="spellEnd"/>
      <w:r w:rsidR="008F36AE" w:rsidRPr="0085220D">
        <w:rPr>
          <w:rFonts w:ascii="Times New Roman" w:eastAsia="Times New Roman" w:hAnsi="Times New Roman"/>
          <w:color w:val="000000"/>
          <w:szCs w:val="24"/>
        </w:rPr>
        <w:t xml:space="preserve"> all’iniziativa “</w:t>
      </w:r>
      <w:r w:rsidR="00537245" w:rsidRPr="0085220D">
        <w:rPr>
          <w:rFonts w:ascii="Times New Roman" w:eastAsia="Times New Roman" w:hAnsi="Times New Roman"/>
          <w:b/>
          <w:color w:val="000000"/>
          <w:szCs w:val="24"/>
        </w:rPr>
        <w:t>Servizio di realizzazione spettacoli pirotecnici</w:t>
      </w:r>
      <w:r w:rsidR="00537245" w:rsidRPr="0085220D">
        <w:rPr>
          <w:rFonts w:ascii="Times New Roman" w:eastAsia="Times New Roman" w:hAnsi="Times New Roman"/>
          <w:color w:val="000000"/>
          <w:szCs w:val="24"/>
        </w:rPr>
        <w:t>”</w:t>
      </w:r>
      <w:r w:rsidR="00184E8D">
        <w:rPr>
          <w:sz w:val="22"/>
          <w:szCs w:val="22"/>
        </w:rPr>
        <w:t xml:space="preserve">, </w:t>
      </w:r>
      <w:r w:rsidR="00184E8D" w:rsidRPr="00184E8D">
        <w:rPr>
          <w:rFonts w:ascii="Times New Roman" w:eastAsia="Times New Roman" w:hAnsi="Times New Roman"/>
          <w:color w:val="000000"/>
          <w:szCs w:val="24"/>
        </w:rPr>
        <w:t xml:space="preserve">atteso la successiva procedura di negoziazione dovrà transitare attraverso la suddetta piattaforma così come previsto dalla normativa vigente, ex art. 1 comma 450, L. 296/2006 </w:t>
      </w:r>
      <w:r w:rsidR="00184E8D" w:rsidRPr="009379A0">
        <w:rPr>
          <w:sz w:val="20"/>
        </w:rPr>
        <w:t>(</w:t>
      </w:r>
      <w:r w:rsidR="00184E8D">
        <w:rPr>
          <w:sz w:val="20"/>
        </w:rPr>
        <w:t>“</w:t>
      </w:r>
      <w:r w:rsidR="00184E8D" w:rsidRPr="009379A0">
        <w:rPr>
          <w:sz w:val="20"/>
        </w:rPr>
        <w:t>...</w:t>
      </w:r>
      <w:r w:rsidR="00184E8D" w:rsidRPr="009379A0">
        <w:rPr>
          <w:rStyle w:val="Enfasicorsivo"/>
          <w:sz w:val="20"/>
        </w:rPr>
        <w:t>Fermi restando gli obblighi e le facoltà previsti al comma 449 del presente articolo, le altre amministrazioni pubbliche di cui all’articolo 1 del decreto legislativo 30 marzo 2001, n. 165, nonché le autorità indipendenti, per gli acquisti di beni e servizi di importo pari o superiore a 5.000 euro e inferiore alla soglia di rilievo comunitario sono tenute a fare ricorso al mercato elettronico della pubblica amministrazione ovvero ad altri mercati elettronici istituiti ai sensi del medesimo articolo 328 ovvero al sistema telematico messo a disposizione dalla centrale regionale di riferimento per lo svolgimento delle relative procedure</w:t>
      </w:r>
      <w:r w:rsidR="00184E8D">
        <w:rPr>
          <w:rStyle w:val="Enfasicorsivo"/>
        </w:rPr>
        <w:t>”</w:t>
      </w:r>
      <w:r w:rsidR="00184E8D">
        <w:t>).</w:t>
      </w:r>
    </w:p>
    <w:p w:rsidR="00D87F0E" w:rsidRPr="0085220D" w:rsidRDefault="00D87F0E" w:rsidP="0085220D">
      <w:pPr>
        <w:autoSpaceDE w:val="0"/>
        <w:autoSpaceDN w:val="0"/>
        <w:adjustRightInd w:val="0"/>
        <w:spacing w:line="276" w:lineRule="auto"/>
        <w:jc w:val="both"/>
        <w:rPr>
          <w:rFonts w:ascii="Times New Roman" w:eastAsia="Times New Roman" w:hAnsi="Times New Roman"/>
          <w:b/>
          <w:color w:val="000000"/>
          <w:szCs w:val="24"/>
        </w:rPr>
      </w:pPr>
    </w:p>
    <w:p w:rsidR="00F245C5" w:rsidRPr="00184E8D" w:rsidRDefault="007B5AA0" w:rsidP="00C37BD6">
      <w:pPr>
        <w:autoSpaceDE w:val="0"/>
        <w:autoSpaceDN w:val="0"/>
        <w:adjustRightInd w:val="0"/>
        <w:spacing w:line="276" w:lineRule="auto"/>
        <w:jc w:val="both"/>
        <w:rPr>
          <w:rFonts w:ascii="Times New Roman" w:eastAsia="Times New Roman" w:hAnsi="Times New Roman"/>
          <w:b/>
          <w:color w:val="000000"/>
          <w:szCs w:val="24"/>
        </w:rPr>
      </w:pPr>
      <w:r w:rsidRPr="0085220D">
        <w:rPr>
          <w:rFonts w:ascii="Times New Roman" w:eastAsia="Times New Roman" w:hAnsi="Times New Roman"/>
          <w:b/>
          <w:color w:val="000000"/>
          <w:szCs w:val="24"/>
        </w:rPr>
        <w:t>SELEZIONE DEGLI</w:t>
      </w:r>
      <w:r w:rsidR="00045BD8" w:rsidRPr="0085220D">
        <w:rPr>
          <w:rFonts w:ascii="Times New Roman" w:eastAsia="Times New Roman" w:hAnsi="Times New Roman"/>
          <w:b/>
          <w:color w:val="000000"/>
          <w:szCs w:val="24"/>
        </w:rPr>
        <w:t xml:space="preserve"> OPERATORI </w:t>
      </w:r>
      <w:r w:rsidRPr="0085220D">
        <w:rPr>
          <w:rFonts w:ascii="Times New Roman" w:eastAsia="Times New Roman" w:hAnsi="Times New Roman"/>
          <w:b/>
          <w:color w:val="000000"/>
          <w:szCs w:val="24"/>
        </w:rPr>
        <w:t>DA INVITARE</w:t>
      </w:r>
      <w:r w:rsidR="00045BD8" w:rsidRPr="0085220D">
        <w:rPr>
          <w:rFonts w:ascii="Times New Roman" w:eastAsia="Times New Roman" w:hAnsi="Times New Roman"/>
          <w:b/>
          <w:color w:val="000000"/>
          <w:szCs w:val="24"/>
        </w:rPr>
        <w:t xml:space="preserve"> ALLA </w:t>
      </w:r>
      <w:r w:rsidRPr="0085220D">
        <w:rPr>
          <w:rFonts w:ascii="Times New Roman" w:eastAsia="Times New Roman" w:hAnsi="Times New Roman"/>
          <w:b/>
          <w:color w:val="000000"/>
          <w:szCs w:val="24"/>
        </w:rPr>
        <w:t>SUCCESSIVA</w:t>
      </w:r>
      <w:r w:rsidR="00F20AB6" w:rsidRPr="0085220D">
        <w:rPr>
          <w:rFonts w:ascii="Times New Roman" w:eastAsia="Times New Roman" w:hAnsi="Times New Roman"/>
          <w:b/>
          <w:color w:val="000000"/>
          <w:szCs w:val="24"/>
        </w:rPr>
        <w:t xml:space="preserve"> </w:t>
      </w:r>
      <w:r w:rsidR="00537245" w:rsidRPr="0085220D">
        <w:rPr>
          <w:rFonts w:ascii="Times New Roman" w:eastAsia="Times New Roman" w:hAnsi="Times New Roman"/>
          <w:b/>
          <w:color w:val="000000"/>
          <w:szCs w:val="24"/>
        </w:rPr>
        <w:t>TRATTATIVA DIRETTA</w:t>
      </w:r>
    </w:p>
    <w:p w:rsidR="007B5AA0" w:rsidRDefault="007B5AA0" w:rsidP="00C37BD6">
      <w:pPr>
        <w:autoSpaceDE w:val="0"/>
        <w:autoSpaceDN w:val="0"/>
        <w:adjustRightInd w:val="0"/>
        <w:spacing w:line="276" w:lineRule="auto"/>
        <w:jc w:val="both"/>
        <w:rPr>
          <w:rFonts w:ascii="Times New Roman" w:eastAsia="Times New Roman" w:hAnsi="Times New Roman"/>
          <w:color w:val="000000"/>
          <w:szCs w:val="24"/>
        </w:rPr>
      </w:pPr>
      <w:r w:rsidRPr="00D87F0E">
        <w:rPr>
          <w:rFonts w:ascii="Times New Roman" w:eastAsia="Times New Roman" w:hAnsi="Times New Roman"/>
          <w:color w:val="000000"/>
          <w:szCs w:val="24"/>
        </w:rPr>
        <w:t xml:space="preserve">Le manifestazioni di interesse pervenute saranno esaminate dalla Stazione appaltante che, previa verifica della completezza delle stesse, redigerà l’elenco dei soggetti ammessi alla </w:t>
      </w:r>
      <w:r w:rsidR="000B6095" w:rsidRPr="00D87F0E">
        <w:rPr>
          <w:rFonts w:ascii="Times New Roman" w:eastAsia="Times New Roman" w:hAnsi="Times New Roman"/>
          <w:color w:val="000000"/>
          <w:szCs w:val="24"/>
        </w:rPr>
        <w:t>successiva richiesta di preventivo</w:t>
      </w:r>
      <w:r w:rsidRPr="00D87F0E">
        <w:rPr>
          <w:rFonts w:ascii="Times New Roman" w:eastAsia="Times New Roman" w:hAnsi="Times New Roman"/>
          <w:color w:val="000000"/>
          <w:szCs w:val="24"/>
        </w:rPr>
        <w:t>.</w:t>
      </w:r>
    </w:p>
    <w:p w:rsidR="0085220D" w:rsidRDefault="0085220D" w:rsidP="00C37BD6">
      <w:pPr>
        <w:autoSpaceDE w:val="0"/>
        <w:autoSpaceDN w:val="0"/>
        <w:adjustRightInd w:val="0"/>
        <w:spacing w:line="276" w:lineRule="auto"/>
        <w:jc w:val="both"/>
        <w:rPr>
          <w:rFonts w:ascii="Times New Roman" w:eastAsia="Times New Roman" w:hAnsi="Times New Roman"/>
          <w:color w:val="000000"/>
          <w:szCs w:val="24"/>
        </w:rPr>
      </w:pPr>
    </w:p>
    <w:p w:rsidR="006C33E3" w:rsidRPr="0085220D" w:rsidRDefault="000B6095" w:rsidP="00C37BD6">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Verrà fatta richiesta di preventivo a </w:t>
      </w:r>
      <w:r w:rsidR="006C33E3" w:rsidRPr="0085220D">
        <w:rPr>
          <w:rFonts w:ascii="Times New Roman" w:eastAsia="Times New Roman" w:hAnsi="Times New Roman"/>
          <w:color w:val="000000"/>
          <w:szCs w:val="24"/>
        </w:rPr>
        <w:t>tutti gli operatori economici che hanno presentato regolare istanza di manifestazione d’interesse in possesso dei requisiti previsti dal presente avviso.</w:t>
      </w:r>
    </w:p>
    <w:p w:rsidR="007B5AA0" w:rsidRPr="0085220D" w:rsidRDefault="007B5AA0" w:rsidP="00C37BD6">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In ogni caso, l’Amministrazione potrà procedere anche nell’ipotesi in cui venga presentata una sola manifestazione di interesse.</w:t>
      </w:r>
    </w:p>
    <w:p w:rsidR="002F0937" w:rsidRPr="0085220D" w:rsidRDefault="002F0937" w:rsidP="0085220D">
      <w:pPr>
        <w:autoSpaceDE w:val="0"/>
        <w:autoSpaceDN w:val="0"/>
        <w:adjustRightInd w:val="0"/>
        <w:spacing w:line="276" w:lineRule="auto"/>
        <w:jc w:val="both"/>
        <w:rPr>
          <w:rFonts w:ascii="Times New Roman" w:eastAsia="Times New Roman" w:hAnsi="Times New Roman"/>
          <w:b/>
          <w:color w:val="000000"/>
          <w:szCs w:val="24"/>
        </w:rPr>
      </w:pPr>
    </w:p>
    <w:p w:rsidR="002F0937"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b/>
          <w:color w:val="000000"/>
          <w:szCs w:val="24"/>
        </w:rPr>
        <w:t>TERMINI E MODALITÀ DI PRESENTAZIONE</w:t>
      </w:r>
      <w:r w:rsidRPr="0085220D">
        <w:rPr>
          <w:rFonts w:ascii="Times New Roman" w:eastAsia="Times New Roman" w:hAnsi="Times New Roman"/>
          <w:color w:val="000000"/>
          <w:szCs w:val="24"/>
        </w:rPr>
        <w:t xml:space="preserve"> </w:t>
      </w:r>
      <w:r w:rsidRPr="0085220D">
        <w:rPr>
          <w:rFonts w:ascii="Times New Roman" w:eastAsia="Times New Roman" w:hAnsi="Times New Roman"/>
          <w:b/>
          <w:color w:val="000000"/>
          <w:szCs w:val="24"/>
        </w:rPr>
        <w:t>DELLE CANDIDATURE</w:t>
      </w:r>
      <w:r w:rsidRPr="0085220D">
        <w:rPr>
          <w:rFonts w:ascii="Times New Roman" w:eastAsia="Times New Roman" w:hAnsi="Times New Roman"/>
          <w:color w:val="000000"/>
          <w:szCs w:val="24"/>
        </w:rPr>
        <w:t xml:space="preserve">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Per presentare manifestazione d’interesse occorre registrarsi alla piattaforma telematica di e-</w:t>
      </w:r>
      <w:proofErr w:type="spellStart"/>
      <w:r w:rsidRPr="0085220D">
        <w:rPr>
          <w:rFonts w:ascii="Times New Roman" w:eastAsia="Times New Roman" w:hAnsi="Times New Roman"/>
          <w:color w:val="000000"/>
          <w:szCs w:val="24"/>
        </w:rPr>
        <w:t>procurement</w:t>
      </w:r>
      <w:proofErr w:type="spellEnd"/>
      <w:r w:rsidRPr="0085220D">
        <w:rPr>
          <w:rFonts w:ascii="Times New Roman" w:eastAsia="Times New Roman" w:hAnsi="Times New Roman"/>
          <w:color w:val="000000"/>
          <w:szCs w:val="24"/>
        </w:rPr>
        <w:t xml:space="preserve"> denominata “</w:t>
      </w:r>
      <w:proofErr w:type="spellStart"/>
      <w:r w:rsidRPr="0085220D">
        <w:rPr>
          <w:rFonts w:ascii="Times New Roman" w:eastAsia="Times New Roman" w:hAnsi="Times New Roman"/>
          <w:color w:val="000000"/>
          <w:szCs w:val="24"/>
        </w:rPr>
        <w:t>Tuttogare</w:t>
      </w:r>
      <w:proofErr w:type="spellEnd"/>
      <w:r w:rsidRPr="0085220D">
        <w:rPr>
          <w:rFonts w:ascii="Times New Roman" w:eastAsia="Times New Roman" w:hAnsi="Times New Roman"/>
          <w:color w:val="000000"/>
          <w:szCs w:val="24"/>
        </w:rPr>
        <w:t xml:space="preserve">” in dotazione al Comune di Sorrento, mediante l’apposito link presente sul profilo del committente </w:t>
      </w:r>
      <w:hyperlink r:id="rId8" w:history="1">
        <w:r w:rsidR="009F63B9" w:rsidRPr="0085220D">
          <w:rPr>
            <w:rStyle w:val="Collegamentoipertestuale"/>
            <w:rFonts w:ascii="Times New Roman" w:eastAsia="Times New Roman" w:hAnsi="Times New Roman"/>
            <w:szCs w:val="24"/>
          </w:rPr>
          <w:t>https://comunesorrento.tuttogare.it/</w:t>
        </w:r>
      </w:hyperlink>
      <w:r w:rsidR="009F63B9" w:rsidRPr="0085220D">
        <w:rPr>
          <w:rFonts w:ascii="Times New Roman" w:eastAsia="Times New Roman" w:hAnsi="Times New Roman"/>
          <w:color w:val="000000"/>
          <w:szCs w:val="24"/>
        </w:rPr>
        <w:t xml:space="preserve">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Le modalità tecniche per l’utilizzo del Sistema sono contenute nell’allegato link: </w:t>
      </w:r>
      <w:hyperlink r:id="rId9" w:history="1">
        <w:r w:rsidR="009F63B9" w:rsidRPr="0085220D">
          <w:rPr>
            <w:rStyle w:val="Collegamentoipertestuale"/>
            <w:rFonts w:ascii="Times New Roman" w:eastAsia="Times New Roman" w:hAnsi="Times New Roman"/>
            <w:szCs w:val="24"/>
          </w:rPr>
          <w:t>https://comunesorrento.tuttogare.it/norme_tecniche.php</w:t>
        </w:r>
      </w:hyperlink>
      <w:r w:rsidR="009F63B9" w:rsidRPr="0085220D">
        <w:rPr>
          <w:rFonts w:ascii="Times New Roman" w:eastAsia="Times New Roman" w:hAnsi="Times New Roman"/>
          <w:color w:val="000000"/>
          <w:szCs w:val="24"/>
        </w:rPr>
        <w:t xml:space="preserve"> .</w:t>
      </w:r>
    </w:p>
    <w:p w:rsidR="008D4237"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8D4237"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8D4237"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La manifestazione d’interesse, a pena di esclusione, dovrà essere presentata compilando debitamente il modello che sarà reso disponibile sulla piattaforma telematica (allegato A), sottoscritto digitalmente.</w:t>
      </w:r>
    </w:p>
    <w:p w:rsidR="00184E8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La manifestazione d’interesse dovrà pervenire, a pena di esclusione</w:t>
      </w:r>
      <w:r w:rsidRPr="00D87F0E">
        <w:rPr>
          <w:rFonts w:ascii="Times New Roman" w:eastAsia="Times New Roman" w:hAnsi="Times New Roman"/>
          <w:color w:val="000000"/>
          <w:szCs w:val="24"/>
        </w:rPr>
        <w:t xml:space="preserve">, entro </w:t>
      </w:r>
      <w:bookmarkStart w:id="0" w:name="_GoBack"/>
      <w:r w:rsidRPr="00670DC6">
        <w:rPr>
          <w:rFonts w:ascii="Times New Roman" w:eastAsia="Times New Roman" w:hAnsi="Times New Roman"/>
          <w:b/>
          <w:color w:val="000000"/>
          <w:szCs w:val="24"/>
        </w:rPr>
        <w:t xml:space="preserve">le ore 12:00 del </w:t>
      </w:r>
      <w:r w:rsidR="00D87F0E" w:rsidRPr="00670DC6">
        <w:rPr>
          <w:rFonts w:ascii="Times New Roman" w:eastAsia="Times New Roman" w:hAnsi="Times New Roman"/>
          <w:b/>
          <w:color w:val="000000"/>
          <w:szCs w:val="24"/>
        </w:rPr>
        <w:t>17</w:t>
      </w:r>
      <w:r w:rsidR="009F63B9" w:rsidRPr="00670DC6">
        <w:rPr>
          <w:rFonts w:ascii="Times New Roman" w:eastAsia="Times New Roman" w:hAnsi="Times New Roman"/>
          <w:b/>
          <w:color w:val="000000"/>
          <w:szCs w:val="24"/>
        </w:rPr>
        <w:t>/0</w:t>
      </w:r>
      <w:r w:rsidR="00D87F0E" w:rsidRPr="00670DC6">
        <w:rPr>
          <w:rFonts w:ascii="Times New Roman" w:eastAsia="Times New Roman" w:hAnsi="Times New Roman"/>
          <w:b/>
          <w:color w:val="000000"/>
          <w:szCs w:val="24"/>
        </w:rPr>
        <w:t>7</w:t>
      </w:r>
      <w:r w:rsidR="005C556D" w:rsidRPr="00670DC6">
        <w:rPr>
          <w:rFonts w:ascii="Times New Roman" w:eastAsia="Times New Roman" w:hAnsi="Times New Roman"/>
          <w:b/>
          <w:color w:val="000000"/>
          <w:szCs w:val="24"/>
        </w:rPr>
        <w:t>/2023</w:t>
      </w:r>
      <w:r w:rsidR="00447808" w:rsidRPr="0085220D">
        <w:rPr>
          <w:rFonts w:ascii="Times New Roman" w:eastAsia="Times New Roman" w:hAnsi="Times New Roman"/>
          <w:color w:val="000000"/>
          <w:szCs w:val="24"/>
        </w:rPr>
        <w:t xml:space="preserve"> </w:t>
      </w:r>
      <w:bookmarkEnd w:id="0"/>
      <w:r w:rsidRPr="0085220D">
        <w:rPr>
          <w:rFonts w:ascii="Times New Roman" w:eastAsia="Times New Roman" w:hAnsi="Times New Roman"/>
          <w:color w:val="000000"/>
          <w:szCs w:val="24"/>
        </w:rPr>
        <w:t>sulla piattaforma telematica “</w:t>
      </w:r>
      <w:proofErr w:type="spellStart"/>
      <w:r w:rsidRPr="0085220D">
        <w:rPr>
          <w:rFonts w:ascii="Times New Roman" w:eastAsia="Times New Roman" w:hAnsi="Times New Roman"/>
          <w:color w:val="000000"/>
          <w:szCs w:val="24"/>
        </w:rPr>
        <w:t>Tuttogare</w:t>
      </w:r>
      <w:proofErr w:type="spellEnd"/>
      <w:r w:rsidRPr="0085220D">
        <w:rPr>
          <w:rFonts w:ascii="Times New Roman" w:eastAsia="Times New Roman" w:hAnsi="Times New Roman"/>
          <w:color w:val="000000"/>
          <w:szCs w:val="24"/>
        </w:rPr>
        <w:t>” su menzionata.</w:t>
      </w:r>
    </w:p>
    <w:p w:rsidR="008D4237"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Non si terrà conto e quindi saranno automaticamente escluse dalla procedura di selezione, le manifestazioni di interesse pervenute dopo tale scadenza e mediante altri mezzi di trasmissione.</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D87F0E">
        <w:rPr>
          <w:rFonts w:ascii="Times New Roman" w:eastAsia="Times New Roman" w:hAnsi="Times New Roman"/>
          <w:color w:val="000000"/>
          <w:szCs w:val="24"/>
        </w:rPr>
        <w:t>È fatto divieto di indicare elementi di carattere economico sotto qualsiasi forma.</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Attraverso la suddetta piattaforma telematica "</w:t>
      </w:r>
      <w:proofErr w:type="spellStart"/>
      <w:r w:rsidRPr="0085220D">
        <w:rPr>
          <w:rFonts w:ascii="Times New Roman" w:eastAsia="Times New Roman" w:hAnsi="Times New Roman"/>
          <w:color w:val="000000"/>
          <w:szCs w:val="24"/>
        </w:rPr>
        <w:t>TuttoGare</w:t>
      </w:r>
      <w:proofErr w:type="spellEnd"/>
      <w:r w:rsidRPr="0085220D">
        <w:rPr>
          <w:rFonts w:ascii="Times New Roman" w:eastAsia="Times New Roman" w:hAnsi="Times New Roman"/>
          <w:color w:val="000000"/>
          <w:szCs w:val="24"/>
        </w:rPr>
        <w:t>", saranno gestite tutte le fasi della procedura relative alla pubblicazione, presentazione, analisi, valutazione e ammissione degli operatori economici, nonché le conseguenti comunicazioni e gli scambi di informazioni precedenti l’avvio della procedura di acquisizione del servizio in affidamento.</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Si ribadisce che non è ammesso il recapito di alcun atto o documento in modalità diverse dall'invio alla piattaforma telematica summenzionata e, in particolare, non è ammesso il recapito di alcun atto o documento agli uffici della Stazione Appaltante.</w:t>
      </w:r>
    </w:p>
    <w:p w:rsidR="00783C10" w:rsidRPr="0085220D" w:rsidRDefault="00783C10" w:rsidP="0085220D">
      <w:pPr>
        <w:autoSpaceDE w:val="0"/>
        <w:autoSpaceDN w:val="0"/>
        <w:adjustRightInd w:val="0"/>
        <w:spacing w:line="276" w:lineRule="auto"/>
        <w:jc w:val="both"/>
        <w:rPr>
          <w:rFonts w:ascii="Times New Roman" w:eastAsia="Times New Roman" w:hAnsi="Times New Roman"/>
          <w:color w:val="000000"/>
          <w:szCs w:val="24"/>
        </w:rPr>
      </w:pPr>
    </w:p>
    <w:p w:rsidR="00783C10"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Il Comune di Sorrento declina sin d'ora ogni responsabilità per dispersione di comunicazioni dipendenti da inesatte indicazioni del recapito da parte degli interessati o per eventuali disguidi telematici imputabili a fatto di terzi, a caso fortuito o forza maggiore o comunque non imputabili a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colpa del Comune di Sorrento stesso, di qualunque natura, che impediscano il recapito della manifestazione di interesse entro il termine suindicato.</w:t>
      </w:r>
    </w:p>
    <w:p w:rsidR="007B5AA0" w:rsidRPr="0085220D" w:rsidRDefault="007B5AA0" w:rsidP="0085220D">
      <w:pPr>
        <w:autoSpaceDE w:val="0"/>
        <w:autoSpaceDN w:val="0"/>
        <w:adjustRightInd w:val="0"/>
        <w:spacing w:line="276" w:lineRule="auto"/>
        <w:jc w:val="both"/>
        <w:rPr>
          <w:rFonts w:ascii="Times New Roman" w:eastAsia="Times New Roman" w:hAnsi="Times New Roman"/>
          <w:b/>
          <w:color w:val="000000"/>
          <w:szCs w:val="24"/>
        </w:rPr>
      </w:pPr>
    </w:p>
    <w:p w:rsidR="00184E8D" w:rsidRPr="001476E7" w:rsidRDefault="00184E8D" w:rsidP="00184E8D">
      <w:pPr>
        <w:jc w:val="both"/>
        <w:rPr>
          <w:rFonts w:ascii="Times New Roman" w:hAnsi="Times New Roman"/>
          <w:b/>
          <w:szCs w:val="24"/>
        </w:rPr>
      </w:pPr>
      <w:r w:rsidRPr="001476E7">
        <w:rPr>
          <w:rFonts w:ascii="Times New Roman" w:hAnsi="Times New Roman"/>
          <w:b/>
          <w:szCs w:val="24"/>
        </w:rPr>
        <w:t xml:space="preserve">FASE SUCCESSIVA ALLA RICEZIONE DELLE CANDIDATURE - PROCEDIMENTO ISTRUTTORIO </w:t>
      </w:r>
    </w:p>
    <w:p w:rsidR="00184E8D" w:rsidRDefault="00184E8D" w:rsidP="00184E8D">
      <w:pPr>
        <w:autoSpaceDE w:val="0"/>
        <w:autoSpaceDN w:val="0"/>
        <w:adjustRightInd w:val="0"/>
        <w:spacing w:line="276" w:lineRule="auto"/>
        <w:jc w:val="both"/>
        <w:rPr>
          <w:rFonts w:ascii="Times New Roman" w:hAnsi="Times New Roman"/>
          <w:szCs w:val="24"/>
        </w:rPr>
      </w:pPr>
      <w:r w:rsidRPr="001476E7">
        <w:rPr>
          <w:rFonts w:ascii="Times New Roman" w:hAnsi="Times New Roman"/>
          <w:szCs w:val="24"/>
        </w:rPr>
        <w:t xml:space="preserve">L’acquisizione delle manifestazioni di interesse degli operatori economici interessati transiterà sulla piattaforma telematica </w:t>
      </w:r>
      <w:r w:rsidRPr="001476E7">
        <w:rPr>
          <w:rFonts w:ascii="Times New Roman" w:hAnsi="Times New Roman"/>
          <w:i/>
          <w:szCs w:val="24"/>
        </w:rPr>
        <w:t>“</w:t>
      </w:r>
      <w:proofErr w:type="spellStart"/>
      <w:r w:rsidRPr="001476E7">
        <w:rPr>
          <w:rFonts w:ascii="Times New Roman" w:hAnsi="Times New Roman"/>
          <w:i/>
          <w:szCs w:val="24"/>
        </w:rPr>
        <w:t>Tuttogare</w:t>
      </w:r>
      <w:proofErr w:type="spellEnd"/>
      <w:r w:rsidRPr="001476E7">
        <w:rPr>
          <w:rFonts w:ascii="Times New Roman" w:hAnsi="Times New Roman"/>
          <w:i/>
          <w:szCs w:val="24"/>
        </w:rPr>
        <w:t xml:space="preserve">”, </w:t>
      </w:r>
      <w:r w:rsidRPr="001476E7">
        <w:rPr>
          <w:rFonts w:ascii="Times New Roman" w:hAnsi="Times New Roman"/>
          <w:szCs w:val="24"/>
        </w:rPr>
        <w:t xml:space="preserve">ciò anche in osservanza dell’obbligo previsto dal comma 2 dell’art. 40 </w:t>
      </w:r>
      <w:r>
        <w:rPr>
          <w:rFonts w:ascii="Times New Roman" w:hAnsi="Times New Roman"/>
          <w:szCs w:val="24"/>
        </w:rPr>
        <w:t xml:space="preserve">del </w:t>
      </w:r>
      <w:proofErr w:type="spellStart"/>
      <w:r>
        <w:rPr>
          <w:rFonts w:ascii="Times New Roman" w:hAnsi="Times New Roman"/>
          <w:szCs w:val="24"/>
        </w:rPr>
        <w:t>D.Lgs</w:t>
      </w:r>
      <w:proofErr w:type="spellEnd"/>
      <w:r>
        <w:rPr>
          <w:rFonts w:ascii="Times New Roman" w:hAnsi="Times New Roman"/>
          <w:szCs w:val="24"/>
        </w:rPr>
        <w:t xml:space="preserve"> n. 50/2016 , atteso che fino al 31/12/2023 continua ad applicarsi il suddetto articolo ai sensi </w:t>
      </w:r>
      <w:proofErr w:type="spellStart"/>
      <w:r>
        <w:rPr>
          <w:rFonts w:ascii="Times New Roman" w:hAnsi="Times New Roman"/>
          <w:szCs w:val="24"/>
        </w:rPr>
        <w:t>delle’arti</w:t>
      </w:r>
      <w:proofErr w:type="spellEnd"/>
      <w:r>
        <w:rPr>
          <w:rFonts w:ascii="Times New Roman" w:hAnsi="Times New Roman"/>
          <w:szCs w:val="24"/>
        </w:rPr>
        <w:t xml:space="preserve"> 225 del Nuovo Codice.</w:t>
      </w:r>
    </w:p>
    <w:p w:rsidR="00045BD8" w:rsidRPr="0085220D" w:rsidRDefault="00045BD8" w:rsidP="00184E8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Una volta pervenute le manifestazioni di interesse entro il termine stabilito, si procederà ad individuare gli operatori economici idonei per l’affidamento del servizio in oggetto, sulla base della documentazione prodotta, nei confron</w:t>
      </w:r>
      <w:r w:rsidR="006269C9" w:rsidRPr="0085220D">
        <w:rPr>
          <w:rFonts w:ascii="Times New Roman" w:eastAsia="Times New Roman" w:hAnsi="Times New Roman"/>
          <w:color w:val="000000"/>
          <w:szCs w:val="24"/>
        </w:rPr>
        <w:t xml:space="preserve">ti dei quali verrà poi </w:t>
      </w:r>
      <w:r w:rsidR="000B6095" w:rsidRPr="0085220D">
        <w:rPr>
          <w:rFonts w:ascii="Times New Roman" w:eastAsia="Times New Roman" w:hAnsi="Times New Roman"/>
          <w:color w:val="000000"/>
          <w:szCs w:val="24"/>
        </w:rPr>
        <w:t>attivat</w:t>
      </w:r>
      <w:r w:rsidR="00096523" w:rsidRPr="0085220D">
        <w:rPr>
          <w:rFonts w:ascii="Times New Roman" w:eastAsia="Times New Roman" w:hAnsi="Times New Roman"/>
          <w:color w:val="000000"/>
          <w:szCs w:val="24"/>
        </w:rPr>
        <w:t>a una richiesta di preventivo. S</w:t>
      </w:r>
      <w:r w:rsidR="000B6095" w:rsidRPr="0085220D">
        <w:rPr>
          <w:rFonts w:ascii="Times New Roman" w:eastAsia="Times New Roman" w:hAnsi="Times New Roman"/>
          <w:color w:val="000000"/>
          <w:szCs w:val="24"/>
        </w:rPr>
        <w:t xml:space="preserve">uccessivamente per l’operatore che avrà offerto il prezzo più basso verrà attivata sulla piattaforma </w:t>
      </w:r>
      <w:r w:rsidRPr="0085220D">
        <w:rPr>
          <w:rFonts w:ascii="Times New Roman" w:eastAsia="Times New Roman" w:hAnsi="Times New Roman"/>
          <w:color w:val="000000"/>
          <w:szCs w:val="24"/>
        </w:rPr>
        <w:t>della</w:t>
      </w:r>
      <w:r w:rsidR="000B6095" w:rsidRPr="0085220D">
        <w:rPr>
          <w:rFonts w:ascii="Times New Roman" w:eastAsia="Times New Roman" w:hAnsi="Times New Roman"/>
          <w:color w:val="000000"/>
          <w:szCs w:val="24"/>
        </w:rPr>
        <w:t xml:space="preserve"> Pubblica Amministrazione</w:t>
      </w:r>
      <w:r w:rsidR="005C556D" w:rsidRPr="0085220D">
        <w:rPr>
          <w:rFonts w:ascii="Times New Roman" w:eastAsia="Times New Roman" w:hAnsi="Times New Roman"/>
          <w:color w:val="000000"/>
          <w:szCs w:val="24"/>
        </w:rPr>
        <w:t xml:space="preserve"> </w:t>
      </w:r>
      <w:r w:rsidR="000B6095" w:rsidRPr="0085220D">
        <w:rPr>
          <w:rFonts w:ascii="Times New Roman" w:eastAsia="Times New Roman" w:hAnsi="Times New Roman"/>
          <w:color w:val="000000"/>
          <w:szCs w:val="24"/>
        </w:rPr>
        <w:t>“</w:t>
      </w:r>
      <w:proofErr w:type="spellStart"/>
      <w:r w:rsidR="000B6095" w:rsidRPr="0085220D">
        <w:rPr>
          <w:rFonts w:ascii="Times New Roman" w:eastAsia="Times New Roman" w:hAnsi="Times New Roman"/>
          <w:color w:val="000000"/>
          <w:szCs w:val="24"/>
        </w:rPr>
        <w:t>Mepa</w:t>
      </w:r>
      <w:proofErr w:type="spellEnd"/>
      <w:r w:rsidR="000B6095" w:rsidRPr="0085220D">
        <w:rPr>
          <w:rFonts w:ascii="Times New Roman" w:eastAsia="Times New Roman" w:hAnsi="Times New Roman"/>
          <w:color w:val="000000"/>
          <w:szCs w:val="24"/>
        </w:rPr>
        <w:t>” una trattativa diretta.</w:t>
      </w:r>
    </w:p>
    <w:p w:rsidR="005C556D" w:rsidRPr="0085220D" w:rsidRDefault="005C556D" w:rsidP="0085220D">
      <w:pPr>
        <w:autoSpaceDE w:val="0"/>
        <w:autoSpaceDN w:val="0"/>
        <w:adjustRightInd w:val="0"/>
        <w:spacing w:line="276" w:lineRule="auto"/>
        <w:jc w:val="both"/>
        <w:rPr>
          <w:rFonts w:ascii="Times New Roman" w:eastAsia="Times New Roman" w:hAnsi="Times New Roman"/>
          <w:color w:val="000000"/>
          <w:szCs w:val="24"/>
        </w:rPr>
      </w:pPr>
    </w:p>
    <w:p w:rsidR="00184E8D" w:rsidRDefault="00184E8D" w:rsidP="00184E8D">
      <w:pPr>
        <w:adjustRightInd w:val="0"/>
        <w:jc w:val="both"/>
        <w:rPr>
          <w:rFonts w:ascii="Times New Roman" w:hAnsi="Times New Roman"/>
          <w:szCs w:val="24"/>
        </w:rPr>
      </w:pPr>
      <w:r w:rsidRPr="001476E7">
        <w:rPr>
          <w:rFonts w:ascii="Times New Roman" w:hAnsi="Times New Roman"/>
          <w:szCs w:val="24"/>
        </w:rPr>
        <w:t xml:space="preserve">L’affidamento del servizio avverrà mediante affidamento diretto in ossequio al disposto normativo di cui </w:t>
      </w:r>
      <w:r>
        <w:rPr>
          <w:rFonts w:ascii="Times New Roman" w:hAnsi="Times New Roman"/>
          <w:szCs w:val="24"/>
        </w:rPr>
        <w:t>all’art.  50 comma1 lettera b) del Nuovo Codice.</w:t>
      </w:r>
    </w:p>
    <w:p w:rsidR="00184E8D" w:rsidRPr="00184E8D" w:rsidRDefault="00184E8D" w:rsidP="00184E8D">
      <w:pPr>
        <w:adjustRightInd w:val="0"/>
        <w:jc w:val="both"/>
        <w:rPr>
          <w:rFonts w:ascii="Times New Roman" w:hAnsi="Times New Roman"/>
          <w:szCs w:val="24"/>
        </w:rPr>
      </w:pPr>
    </w:p>
    <w:p w:rsidR="008D4237" w:rsidRDefault="008D4237" w:rsidP="00184E8D">
      <w:pPr>
        <w:pStyle w:val="Corpotesto"/>
        <w:tabs>
          <w:tab w:val="left" w:pos="10065"/>
        </w:tabs>
        <w:ind w:right="15"/>
        <w:jc w:val="both"/>
        <w:rPr>
          <w:rFonts w:ascii="Times New Roman" w:hAnsi="Times New Roman" w:cs="Times New Roman"/>
          <w:b/>
          <w:sz w:val="24"/>
          <w:szCs w:val="24"/>
        </w:rPr>
      </w:pPr>
    </w:p>
    <w:p w:rsidR="00184E8D" w:rsidRDefault="00184E8D" w:rsidP="00184E8D">
      <w:pPr>
        <w:pStyle w:val="Corpotesto"/>
        <w:tabs>
          <w:tab w:val="left" w:pos="10065"/>
        </w:tabs>
        <w:ind w:right="15"/>
        <w:jc w:val="both"/>
        <w:rPr>
          <w:rFonts w:ascii="Times New Roman" w:hAnsi="Times New Roman" w:cs="Times New Roman"/>
          <w:b/>
          <w:sz w:val="24"/>
          <w:szCs w:val="24"/>
        </w:rPr>
      </w:pPr>
      <w:r w:rsidRPr="001476E7">
        <w:rPr>
          <w:rFonts w:ascii="Times New Roman" w:hAnsi="Times New Roman" w:cs="Times New Roman"/>
          <w:b/>
          <w:sz w:val="24"/>
          <w:szCs w:val="24"/>
        </w:rPr>
        <w:t xml:space="preserve">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w:t>
      </w:r>
    </w:p>
    <w:p w:rsidR="00184E8D" w:rsidRPr="001476E7" w:rsidRDefault="00184E8D" w:rsidP="00184E8D">
      <w:pPr>
        <w:pStyle w:val="Corpotesto"/>
        <w:tabs>
          <w:tab w:val="left" w:pos="10065"/>
        </w:tabs>
        <w:ind w:right="15"/>
        <w:jc w:val="both"/>
        <w:rPr>
          <w:rFonts w:ascii="Times New Roman" w:hAnsi="Times New Roman" w:cs="Times New Roman"/>
          <w:b/>
          <w:sz w:val="24"/>
          <w:szCs w:val="24"/>
        </w:rPr>
      </w:pPr>
      <w:r w:rsidRPr="001476E7">
        <w:rPr>
          <w:rFonts w:ascii="Times New Roman" w:hAnsi="Times New Roman" w:cs="Times New Roman"/>
          <w:b/>
          <w:sz w:val="24"/>
          <w:szCs w:val="24"/>
        </w:rPr>
        <w:t>soggetti interessati.</w:t>
      </w:r>
    </w:p>
    <w:p w:rsidR="00184E8D" w:rsidRPr="001476E7" w:rsidRDefault="00184E8D" w:rsidP="00184E8D">
      <w:pPr>
        <w:adjustRightInd w:val="0"/>
        <w:jc w:val="both"/>
        <w:rPr>
          <w:rFonts w:ascii="Times New Roman" w:hAnsi="Times New Roman"/>
          <w:szCs w:val="24"/>
        </w:rPr>
      </w:pPr>
    </w:p>
    <w:p w:rsidR="00184E8D" w:rsidRPr="001476E7" w:rsidRDefault="00184E8D" w:rsidP="00184E8D">
      <w:pPr>
        <w:jc w:val="both"/>
        <w:rPr>
          <w:rFonts w:ascii="Times New Roman" w:hAnsi="Times New Roman"/>
          <w:szCs w:val="24"/>
        </w:rPr>
      </w:pPr>
      <w:r w:rsidRPr="001476E7">
        <w:rPr>
          <w:rFonts w:ascii="Times New Roman" w:hAnsi="Times New Roman"/>
          <w:szCs w:val="24"/>
        </w:rPr>
        <w:t>Il Comune di Sorrento si riserva la facoltà di richiedere integrazioni per sanare eventuali carenze documentali.</w:t>
      </w:r>
    </w:p>
    <w:p w:rsidR="00184E8D" w:rsidRPr="001476E7" w:rsidRDefault="00184E8D" w:rsidP="00184E8D">
      <w:pPr>
        <w:jc w:val="both"/>
        <w:rPr>
          <w:rFonts w:ascii="Times New Roman" w:hAnsi="Times New Roman"/>
          <w:szCs w:val="24"/>
        </w:rPr>
      </w:pPr>
      <w:r w:rsidRPr="001476E7">
        <w:rPr>
          <w:rFonts w:ascii="Times New Roman" w:hAnsi="Times New Roman"/>
          <w:szCs w:val="24"/>
        </w:rPr>
        <w:t xml:space="preserve">Il Comune di Sorrento, ai sensi dell’art. 71 del DPR 445/2000, si riserva la possibilità di verificare la veridicità dei dati dichiarati dal manifestante e di richiedere in qualsiasi momento i documenti giustificativi. </w:t>
      </w:r>
    </w:p>
    <w:p w:rsidR="00184E8D" w:rsidRPr="001476E7" w:rsidRDefault="00184E8D" w:rsidP="00184E8D">
      <w:pPr>
        <w:pStyle w:val="Corpotesto"/>
        <w:tabs>
          <w:tab w:val="left" w:pos="10065"/>
        </w:tabs>
        <w:ind w:right="15"/>
        <w:jc w:val="both"/>
        <w:rPr>
          <w:rFonts w:ascii="Times New Roman" w:hAnsi="Times New Roman" w:cs="Times New Roman"/>
          <w:sz w:val="24"/>
          <w:szCs w:val="24"/>
        </w:rPr>
      </w:pPr>
      <w:r w:rsidRPr="001476E7">
        <w:rPr>
          <w:rFonts w:ascii="Times New Roman" w:hAnsi="Times New Roman" w:cs="Times New Roman"/>
          <w:sz w:val="24"/>
          <w:szCs w:val="24"/>
        </w:rPr>
        <w:t>In ogni caso, l’Amministrazione potrà procedere anche nell’ipotesi in cui venga presentata una sola</w:t>
      </w:r>
      <w:r>
        <w:rPr>
          <w:rFonts w:ascii="Times New Roman" w:hAnsi="Times New Roman" w:cs="Times New Roman"/>
          <w:sz w:val="24"/>
          <w:szCs w:val="24"/>
        </w:rPr>
        <w:t xml:space="preserve"> </w:t>
      </w:r>
      <w:r w:rsidRPr="001476E7">
        <w:rPr>
          <w:rFonts w:ascii="Times New Roman" w:hAnsi="Times New Roman" w:cs="Times New Roman"/>
          <w:sz w:val="24"/>
          <w:szCs w:val="24"/>
        </w:rPr>
        <w:t>manifestazione</w:t>
      </w:r>
      <w:r>
        <w:rPr>
          <w:rFonts w:ascii="Times New Roman" w:hAnsi="Times New Roman" w:cs="Times New Roman"/>
          <w:sz w:val="24"/>
          <w:szCs w:val="24"/>
        </w:rPr>
        <w:t xml:space="preserve"> </w:t>
      </w:r>
      <w:r w:rsidRPr="001476E7">
        <w:rPr>
          <w:rFonts w:ascii="Times New Roman" w:hAnsi="Times New Roman" w:cs="Times New Roman"/>
          <w:sz w:val="24"/>
          <w:szCs w:val="24"/>
        </w:rPr>
        <w:t>di interesse.</w:t>
      </w:r>
    </w:p>
    <w:p w:rsidR="00184E8D" w:rsidRPr="001476E7" w:rsidRDefault="00184E8D" w:rsidP="00184E8D">
      <w:pPr>
        <w:jc w:val="both"/>
        <w:rPr>
          <w:rFonts w:ascii="Times New Roman" w:hAnsi="Times New Roman"/>
          <w:szCs w:val="24"/>
        </w:rPr>
      </w:pPr>
      <w:r w:rsidRPr="001476E7">
        <w:rPr>
          <w:rFonts w:ascii="Times New Roman" w:hAnsi="Times New Roman"/>
          <w:szCs w:val="24"/>
        </w:rPr>
        <w:t xml:space="preserve">Tutta la documentazione inviata dal partecipante resta acquisita agli atti del Comune di Sorrento. </w:t>
      </w:r>
    </w:p>
    <w:p w:rsidR="00096523" w:rsidRPr="0085220D" w:rsidRDefault="00096523" w:rsidP="0085220D">
      <w:pPr>
        <w:autoSpaceDE w:val="0"/>
        <w:autoSpaceDN w:val="0"/>
        <w:adjustRightInd w:val="0"/>
        <w:spacing w:line="276" w:lineRule="auto"/>
        <w:jc w:val="both"/>
        <w:rPr>
          <w:rFonts w:ascii="Times New Roman" w:eastAsia="Times New Roman" w:hAnsi="Times New Roman"/>
          <w:b/>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b/>
          <w:color w:val="000000"/>
          <w:szCs w:val="24"/>
        </w:rPr>
      </w:pPr>
      <w:r w:rsidRPr="0085220D">
        <w:rPr>
          <w:rFonts w:ascii="Times New Roman" w:eastAsia="Times New Roman" w:hAnsi="Times New Roman"/>
          <w:b/>
          <w:color w:val="000000"/>
          <w:szCs w:val="24"/>
        </w:rPr>
        <w:t xml:space="preserve">PUBBLICITÁ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Il presente avviso di manifestazio</w:t>
      </w:r>
      <w:r w:rsidR="005C556D" w:rsidRPr="0085220D">
        <w:rPr>
          <w:rFonts w:ascii="Times New Roman" w:eastAsia="Times New Roman" w:hAnsi="Times New Roman"/>
          <w:color w:val="000000"/>
          <w:szCs w:val="24"/>
        </w:rPr>
        <w:t>ne d’interesse verrà pubblicato:</w:t>
      </w:r>
    </w:p>
    <w:p w:rsidR="00045BD8" w:rsidRPr="0085220D" w:rsidRDefault="00045BD8" w:rsidP="0085220D">
      <w:pPr>
        <w:pStyle w:val="Paragrafoelenco"/>
        <w:numPr>
          <w:ilvl w:val="0"/>
          <w:numId w:val="2"/>
        </w:num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all’Albo Pretorio elettronico del Comune di Sorrento;</w:t>
      </w:r>
    </w:p>
    <w:p w:rsidR="00045BD8" w:rsidRPr="0085220D" w:rsidRDefault="00045BD8" w:rsidP="0085220D">
      <w:pPr>
        <w:pStyle w:val="Paragrafoelenco"/>
        <w:numPr>
          <w:ilvl w:val="0"/>
          <w:numId w:val="4"/>
        </w:num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sul sito istituzionale del Comune di Sorrento, </w:t>
      </w:r>
      <w:hyperlink r:id="rId10" w:history="1">
        <w:r w:rsidR="00783C10" w:rsidRPr="008B61A2">
          <w:rPr>
            <w:rStyle w:val="Collegamentoipertestuale"/>
            <w:rFonts w:ascii="Times New Roman" w:eastAsia="Times New Roman" w:hAnsi="Times New Roman"/>
            <w:szCs w:val="24"/>
          </w:rPr>
          <w:t>www.comune.sorrento.na.it</w:t>
        </w:r>
      </w:hyperlink>
      <w:r w:rsidR="00783C10">
        <w:rPr>
          <w:rFonts w:ascii="Times New Roman" w:eastAsia="Times New Roman" w:hAnsi="Times New Roman"/>
          <w:color w:val="000000"/>
          <w:szCs w:val="24"/>
        </w:rPr>
        <w:t xml:space="preserve"> </w:t>
      </w:r>
      <w:r w:rsidRPr="0085220D">
        <w:rPr>
          <w:rFonts w:ascii="Times New Roman" w:eastAsia="Times New Roman" w:hAnsi="Times New Roman"/>
          <w:color w:val="000000"/>
          <w:szCs w:val="24"/>
        </w:rPr>
        <w:t>sezione “Amministrazione Trasparente” sottosezione “bandi di gara e contratti”;</w:t>
      </w:r>
    </w:p>
    <w:p w:rsidR="00045BD8" w:rsidRPr="0085220D" w:rsidRDefault="00045BD8" w:rsidP="0085220D">
      <w:pPr>
        <w:pStyle w:val="Paragrafoelenco"/>
        <w:numPr>
          <w:ilvl w:val="0"/>
          <w:numId w:val="6"/>
        </w:num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sulla piattaforma “</w:t>
      </w:r>
      <w:proofErr w:type="spellStart"/>
      <w:r w:rsidRPr="0085220D">
        <w:rPr>
          <w:rFonts w:ascii="Times New Roman" w:eastAsia="Times New Roman" w:hAnsi="Times New Roman"/>
          <w:color w:val="000000"/>
          <w:szCs w:val="24"/>
        </w:rPr>
        <w:t>Tuttogare</w:t>
      </w:r>
      <w:proofErr w:type="spellEnd"/>
      <w:r w:rsidRPr="0085220D">
        <w:rPr>
          <w:rFonts w:ascii="Times New Roman" w:eastAsia="Times New Roman" w:hAnsi="Times New Roman"/>
          <w:color w:val="000000"/>
          <w:szCs w:val="24"/>
        </w:rPr>
        <w:t xml:space="preserve">” in dotazione al Comune di Sorrento </w:t>
      </w:r>
      <w:hyperlink r:id="rId11" w:history="1">
        <w:r w:rsidR="005C556D" w:rsidRPr="0085220D">
          <w:rPr>
            <w:rStyle w:val="Collegamentoipertestuale"/>
            <w:rFonts w:ascii="Times New Roman" w:eastAsia="Times New Roman" w:hAnsi="Times New Roman"/>
            <w:szCs w:val="24"/>
          </w:rPr>
          <w:t>http://comunesorrento.tuttogare.it/</w:t>
        </w:r>
      </w:hyperlink>
      <w:r w:rsidR="005C556D" w:rsidRPr="0085220D">
        <w:rPr>
          <w:rFonts w:ascii="Times New Roman" w:eastAsia="Times New Roman" w:hAnsi="Times New Roman"/>
          <w:color w:val="000000"/>
          <w:szCs w:val="24"/>
        </w:rPr>
        <w:t xml:space="preserve"> </w:t>
      </w:r>
      <w:r w:rsidRPr="0085220D">
        <w:rPr>
          <w:rFonts w:ascii="Times New Roman" w:eastAsia="Times New Roman" w:hAnsi="Times New Roman"/>
          <w:color w:val="000000"/>
          <w:szCs w:val="24"/>
        </w:rPr>
        <w:t>;</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Ogni eventuale modifica o integrazione al presente avviso sarà pubblicata nelle stesse modalità innanzi espresse.</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Costituiscono allegati al presente avviso:</w:t>
      </w:r>
    </w:p>
    <w:p w:rsidR="00783C10"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Allegato A – Modello di manifestazione d’interesse</w:t>
      </w:r>
    </w:p>
    <w:p w:rsidR="00184E8D" w:rsidRPr="00184E8D" w:rsidRDefault="00184E8D" w:rsidP="0085220D">
      <w:pPr>
        <w:autoSpaceDE w:val="0"/>
        <w:autoSpaceDN w:val="0"/>
        <w:adjustRightInd w:val="0"/>
        <w:spacing w:line="276" w:lineRule="auto"/>
        <w:jc w:val="both"/>
        <w:rPr>
          <w:rFonts w:ascii="Times New Roman" w:eastAsia="Times New Roman" w:hAnsi="Times New Roman"/>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b/>
          <w:color w:val="000000"/>
          <w:szCs w:val="24"/>
        </w:rPr>
      </w:pPr>
      <w:r w:rsidRPr="0085220D">
        <w:rPr>
          <w:rFonts w:ascii="Times New Roman" w:eastAsia="Times New Roman" w:hAnsi="Times New Roman"/>
          <w:b/>
          <w:color w:val="000000"/>
          <w:szCs w:val="24"/>
        </w:rPr>
        <w:t>TRATTAMENTO DEI DATI PERSONALI</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La procedura comporta il trattamento dei dati personali degli istanti da parte del Comune di Sorrento.</w:t>
      </w:r>
    </w:p>
    <w:p w:rsidR="00783C10"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Il trattamento è effettuato con modalità manuali e informatiche. </w:t>
      </w:r>
    </w:p>
    <w:p w:rsidR="00045BD8"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8D4237"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8D4237"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8D4237"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8D4237" w:rsidRPr="0085220D" w:rsidRDefault="008D4237" w:rsidP="0085220D">
      <w:pPr>
        <w:autoSpaceDE w:val="0"/>
        <w:autoSpaceDN w:val="0"/>
        <w:adjustRightInd w:val="0"/>
        <w:spacing w:line="276" w:lineRule="auto"/>
        <w:jc w:val="both"/>
        <w:rPr>
          <w:rFonts w:ascii="Times New Roman" w:eastAsia="Times New Roman" w:hAnsi="Times New Roman"/>
          <w:color w:val="000000"/>
          <w:szCs w:val="24"/>
        </w:rPr>
      </w:pPr>
    </w:p>
    <w:p w:rsidR="008D4237"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85220D">
        <w:rPr>
          <w:rFonts w:ascii="Times New Roman" w:eastAsia="Times New Roman" w:hAnsi="Times New Roman"/>
          <w:color w:val="000000"/>
          <w:szCs w:val="24"/>
        </w:rPr>
        <w:t>D.Lgs.n</w:t>
      </w:r>
      <w:proofErr w:type="spellEnd"/>
      <w:r w:rsidRPr="0085220D">
        <w:rPr>
          <w:rFonts w:ascii="Times New Roman" w:eastAsia="Times New Roman" w:hAnsi="Times New Roman"/>
          <w:color w:val="000000"/>
          <w:szCs w:val="24"/>
        </w:rPr>
        <w:t>. 33/2013 e successive modifiche ed integrazioni.</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I dati possono essere comunicati ad altre amministrazioni così come previsto dalla normativa in vigore.</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Il dichiarante può esercitare i diritti di cui agli artt. 15 e ss. del Reg. UE 679/2016, ivi compreso il diritto al reclamo: www.garanteprivacy.it.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Non sono previsti processi decisionali automatizzati né trasferimenti extra UE.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Il Comune di Sorrento è il titolare del trattamento dei dati.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L'informativa completa e i dati di contatto del R.P.D. sono disponibili nel sito del Comune o presso gli appositi uffici.</w:t>
      </w:r>
    </w:p>
    <w:p w:rsidR="00045BD8" w:rsidRPr="0085220D" w:rsidRDefault="00045BD8" w:rsidP="0085220D">
      <w:pPr>
        <w:autoSpaceDE w:val="0"/>
        <w:autoSpaceDN w:val="0"/>
        <w:adjustRightInd w:val="0"/>
        <w:spacing w:line="276" w:lineRule="auto"/>
        <w:jc w:val="both"/>
        <w:rPr>
          <w:rFonts w:ascii="Times New Roman" w:eastAsia="Times New Roman" w:hAnsi="Times New Roman"/>
          <w:b/>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b/>
          <w:color w:val="000000"/>
          <w:szCs w:val="24"/>
        </w:rPr>
      </w:pPr>
      <w:r w:rsidRPr="0085220D">
        <w:rPr>
          <w:rFonts w:ascii="Times New Roman" w:eastAsia="Times New Roman" w:hAnsi="Times New Roman"/>
          <w:b/>
          <w:color w:val="000000"/>
          <w:szCs w:val="24"/>
        </w:rPr>
        <w:t>RESPONSABILE</w:t>
      </w:r>
      <w:r w:rsidR="00B23BFD" w:rsidRPr="0085220D">
        <w:rPr>
          <w:rFonts w:ascii="Times New Roman" w:eastAsia="Times New Roman" w:hAnsi="Times New Roman"/>
          <w:b/>
          <w:color w:val="000000"/>
          <w:szCs w:val="24"/>
        </w:rPr>
        <w:t xml:space="preserve"> </w:t>
      </w:r>
      <w:r w:rsidRPr="0085220D">
        <w:rPr>
          <w:rFonts w:ascii="Times New Roman" w:eastAsia="Times New Roman" w:hAnsi="Times New Roman"/>
          <w:b/>
          <w:color w:val="000000"/>
          <w:szCs w:val="24"/>
        </w:rPr>
        <w:t>DEL PROCEDIMENTO</w:t>
      </w:r>
    </w:p>
    <w:p w:rsidR="006269C9"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Il Responsab</w:t>
      </w:r>
      <w:r w:rsidR="00096523" w:rsidRPr="0085220D">
        <w:rPr>
          <w:rFonts w:ascii="Times New Roman" w:eastAsia="Times New Roman" w:hAnsi="Times New Roman"/>
          <w:color w:val="000000"/>
          <w:szCs w:val="24"/>
        </w:rPr>
        <w:t xml:space="preserve">ile Unico del Procedimento è </w:t>
      </w:r>
      <w:r w:rsidR="006269C9" w:rsidRPr="0085220D">
        <w:rPr>
          <w:rFonts w:ascii="Times New Roman" w:eastAsia="Times New Roman" w:hAnsi="Times New Roman"/>
          <w:color w:val="000000"/>
          <w:szCs w:val="24"/>
        </w:rPr>
        <w:t xml:space="preserve">l’istruttore </w:t>
      </w:r>
      <w:r w:rsidR="005C556D" w:rsidRPr="0085220D">
        <w:rPr>
          <w:rFonts w:ascii="Times New Roman" w:eastAsia="Times New Roman" w:hAnsi="Times New Roman"/>
          <w:color w:val="000000"/>
          <w:szCs w:val="24"/>
        </w:rPr>
        <w:t>amministrativo</w:t>
      </w:r>
      <w:r w:rsidR="004072E1" w:rsidRPr="0085220D">
        <w:rPr>
          <w:rFonts w:ascii="Times New Roman" w:eastAsia="Times New Roman" w:hAnsi="Times New Roman"/>
          <w:color w:val="000000"/>
          <w:szCs w:val="24"/>
        </w:rPr>
        <w:t xml:space="preserve"> </w:t>
      </w:r>
      <w:r w:rsidR="005C556D" w:rsidRPr="0085220D">
        <w:rPr>
          <w:rFonts w:ascii="Times New Roman" w:eastAsia="Times New Roman" w:hAnsi="Times New Roman"/>
          <w:color w:val="000000"/>
          <w:szCs w:val="24"/>
        </w:rPr>
        <w:t>D</w:t>
      </w:r>
      <w:r w:rsidR="006269C9" w:rsidRPr="0085220D">
        <w:rPr>
          <w:rFonts w:ascii="Times New Roman" w:eastAsia="Times New Roman" w:hAnsi="Times New Roman"/>
          <w:color w:val="000000"/>
          <w:szCs w:val="24"/>
        </w:rPr>
        <w:t xml:space="preserve">ott.ssa </w:t>
      </w:r>
      <w:r w:rsidR="005C556D" w:rsidRPr="0085220D">
        <w:rPr>
          <w:rFonts w:ascii="Times New Roman" w:eastAsia="Times New Roman" w:hAnsi="Times New Roman"/>
          <w:color w:val="000000"/>
          <w:szCs w:val="24"/>
        </w:rPr>
        <w:t xml:space="preserve">Federica </w:t>
      </w:r>
      <w:proofErr w:type="spellStart"/>
      <w:r w:rsidR="005C556D" w:rsidRPr="0085220D">
        <w:rPr>
          <w:rFonts w:ascii="Times New Roman" w:eastAsia="Times New Roman" w:hAnsi="Times New Roman"/>
          <w:color w:val="000000"/>
          <w:szCs w:val="24"/>
        </w:rPr>
        <w:t>Guarracino</w:t>
      </w:r>
      <w:proofErr w:type="spellEnd"/>
      <w:r w:rsidR="006269C9" w:rsidRPr="0085220D">
        <w:rPr>
          <w:rFonts w:ascii="Times New Roman" w:eastAsia="Times New Roman" w:hAnsi="Times New Roman"/>
          <w:color w:val="000000"/>
          <w:szCs w:val="24"/>
        </w:rPr>
        <w:t>.</w:t>
      </w:r>
    </w:p>
    <w:p w:rsidR="005C556D"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Per informazioni o chiarimenti è possibile scrivere all'indirizzo: </w:t>
      </w:r>
      <w:r w:rsidR="005C556D" w:rsidRPr="0085220D">
        <w:rPr>
          <w:rFonts w:ascii="Times New Roman" w:eastAsia="Times New Roman" w:hAnsi="Times New Roman"/>
          <w:color w:val="000000"/>
          <w:szCs w:val="24"/>
        </w:rPr>
        <w:t>eventi</w:t>
      </w:r>
      <w:r w:rsidRPr="0085220D">
        <w:rPr>
          <w:rFonts w:ascii="Times New Roman" w:eastAsia="Times New Roman" w:hAnsi="Times New Roman"/>
          <w:color w:val="000000"/>
          <w:szCs w:val="24"/>
        </w:rPr>
        <w:t>@pec.comune.sorrento.na.it</w:t>
      </w:r>
    </w:p>
    <w:p w:rsidR="005C556D" w:rsidRPr="0085220D" w:rsidRDefault="005C556D" w:rsidP="0085220D">
      <w:pPr>
        <w:autoSpaceDE w:val="0"/>
        <w:autoSpaceDN w:val="0"/>
        <w:adjustRightInd w:val="0"/>
        <w:spacing w:line="276" w:lineRule="auto"/>
        <w:jc w:val="both"/>
        <w:rPr>
          <w:rFonts w:ascii="Times New Roman" w:eastAsia="Times New Roman" w:hAnsi="Times New Roman"/>
          <w:b/>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b/>
          <w:color w:val="000000"/>
          <w:szCs w:val="24"/>
        </w:rPr>
      </w:pPr>
      <w:r w:rsidRPr="0085220D">
        <w:rPr>
          <w:rFonts w:ascii="Times New Roman" w:eastAsia="Times New Roman" w:hAnsi="Times New Roman"/>
          <w:b/>
          <w:color w:val="000000"/>
          <w:szCs w:val="24"/>
        </w:rPr>
        <w:t>RISOLUZIONE DELLE CONTROVERSIE</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Per eventuali controversie è competente il Foro di Torre Annunziata.</w:t>
      </w:r>
    </w:p>
    <w:p w:rsidR="00537245" w:rsidRPr="0085220D" w:rsidRDefault="00537245" w:rsidP="0085220D">
      <w:pPr>
        <w:autoSpaceDE w:val="0"/>
        <w:autoSpaceDN w:val="0"/>
        <w:adjustRightInd w:val="0"/>
        <w:spacing w:line="276" w:lineRule="auto"/>
        <w:jc w:val="both"/>
        <w:rPr>
          <w:rFonts w:ascii="Times New Roman" w:eastAsia="Times New Roman" w:hAnsi="Times New Roman"/>
          <w:b/>
          <w:color w:val="000000"/>
          <w:szCs w:val="24"/>
        </w:rPr>
      </w:pPr>
    </w:p>
    <w:p w:rsidR="00045BD8" w:rsidRPr="0085220D" w:rsidRDefault="00045BD8" w:rsidP="0085220D">
      <w:pPr>
        <w:autoSpaceDE w:val="0"/>
        <w:autoSpaceDN w:val="0"/>
        <w:adjustRightInd w:val="0"/>
        <w:spacing w:line="276" w:lineRule="auto"/>
        <w:jc w:val="both"/>
        <w:rPr>
          <w:rFonts w:ascii="Times New Roman" w:eastAsia="Times New Roman" w:hAnsi="Times New Roman"/>
          <w:b/>
          <w:color w:val="000000"/>
          <w:szCs w:val="24"/>
        </w:rPr>
      </w:pPr>
      <w:r w:rsidRPr="0085220D">
        <w:rPr>
          <w:rFonts w:ascii="Times New Roman" w:eastAsia="Times New Roman" w:hAnsi="Times New Roman"/>
          <w:b/>
          <w:color w:val="000000"/>
          <w:szCs w:val="24"/>
        </w:rPr>
        <w:t>NORME CONCLUSIVE</w:t>
      </w:r>
    </w:p>
    <w:p w:rsidR="00783C10"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Ai sensi di quanto disposto in materia dal D.P.R. n. 445/2000 le dichiarazioni rese e sottoscritte nella manifestazione d’interesse hanno valore di dichiarazioni sostitutive di certificazione.</w:t>
      </w:r>
    </w:p>
    <w:p w:rsidR="00783C10"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Le dichiarazioni mendaci e la falsità degli atti comportano responsabilità penali, nonché la conseguente decadenza dai benefici eventualmente prodotti da un provvedimento emanato sulla base di una dichiarazione non veritiera. </w:t>
      </w:r>
    </w:p>
    <w:p w:rsidR="00045BD8" w:rsidRPr="0085220D" w:rsidRDefault="00045BD8" w:rsidP="0085220D">
      <w:pPr>
        <w:autoSpaceDE w:val="0"/>
        <w:autoSpaceDN w:val="0"/>
        <w:adjustRightInd w:val="0"/>
        <w:spacing w:line="276" w:lineRule="auto"/>
        <w:jc w:val="both"/>
        <w:rPr>
          <w:rFonts w:ascii="Times New Roman" w:eastAsia="Times New Roman" w:hAnsi="Times New Roman"/>
          <w:color w:val="000000"/>
          <w:szCs w:val="24"/>
        </w:rPr>
      </w:pPr>
      <w:r w:rsidRPr="0085220D">
        <w:rPr>
          <w:rFonts w:ascii="Times New Roman" w:eastAsia="Times New Roman" w:hAnsi="Times New Roman"/>
          <w:color w:val="000000"/>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85220D" w:rsidRDefault="0085220D" w:rsidP="0085220D">
      <w:pPr>
        <w:spacing w:line="276" w:lineRule="auto"/>
        <w:ind w:left="6372"/>
        <w:jc w:val="both"/>
        <w:rPr>
          <w:rFonts w:ascii="Times New Roman" w:hAnsi="Times New Roman"/>
          <w:szCs w:val="24"/>
        </w:rPr>
      </w:pPr>
    </w:p>
    <w:p w:rsidR="0085220D" w:rsidRDefault="0085220D" w:rsidP="0085220D">
      <w:pPr>
        <w:spacing w:line="276" w:lineRule="auto"/>
        <w:ind w:left="6372"/>
        <w:jc w:val="both"/>
        <w:rPr>
          <w:rFonts w:ascii="Times New Roman" w:hAnsi="Times New Roman"/>
          <w:szCs w:val="24"/>
        </w:rPr>
      </w:pPr>
    </w:p>
    <w:p w:rsidR="00315A5F" w:rsidRPr="0085220D" w:rsidRDefault="00AB46F6" w:rsidP="0085220D">
      <w:pPr>
        <w:spacing w:line="276" w:lineRule="auto"/>
        <w:ind w:left="6372"/>
        <w:jc w:val="both"/>
        <w:rPr>
          <w:rFonts w:ascii="Times New Roman" w:hAnsi="Times New Roman"/>
          <w:szCs w:val="24"/>
        </w:rPr>
      </w:pPr>
      <w:r w:rsidRPr="0085220D">
        <w:rPr>
          <w:rFonts w:ascii="Times New Roman" w:hAnsi="Times New Roman"/>
          <w:szCs w:val="24"/>
        </w:rPr>
        <w:t>Il Dirigente del V Dipartimento</w:t>
      </w:r>
    </w:p>
    <w:p w:rsidR="00AB46F6" w:rsidRPr="0085220D" w:rsidRDefault="00AB46F6" w:rsidP="0085220D">
      <w:pPr>
        <w:spacing w:line="276" w:lineRule="auto"/>
        <w:ind w:left="6372"/>
        <w:jc w:val="both"/>
        <w:rPr>
          <w:rFonts w:ascii="Times New Roman" w:hAnsi="Times New Roman"/>
          <w:szCs w:val="24"/>
        </w:rPr>
      </w:pPr>
      <w:r w:rsidRPr="0085220D">
        <w:rPr>
          <w:rFonts w:ascii="Times New Roman" w:hAnsi="Times New Roman"/>
          <w:szCs w:val="24"/>
        </w:rPr>
        <w:t xml:space="preserve">        </w:t>
      </w:r>
      <w:r w:rsidR="00C24806" w:rsidRPr="0085220D">
        <w:rPr>
          <w:rFonts w:ascii="Times New Roman" w:hAnsi="Times New Roman"/>
          <w:szCs w:val="24"/>
        </w:rPr>
        <w:t xml:space="preserve"> </w:t>
      </w:r>
      <w:r w:rsidRPr="0085220D">
        <w:rPr>
          <w:rFonts w:ascii="Times New Roman" w:hAnsi="Times New Roman"/>
          <w:szCs w:val="24"/>
        </w:rPr>
        <w:t>Dott. Donato Sarno</w:t>
      </w: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315A5F" w:rsidRPr="0085220D" w:rsidRDefault="00315A5F" w:rsidP="0085220D">
      <w:pPr>
        <w:autoSpaceDE w:val="0"/>
        <w:autoSpaceDN w:val="0"/>
        <w:adjustRightInd w:val="0"/>
        <w:spacing w:line="276" w:lineRule="auto"/>
        <w:jc w:val="both"/>
        <w:rPr>
          <w:rFonts w:ascii="Times New Roman" w:hAnsi="Times New Roman"/>
          <w:szCs w:val="24"/>
        </w:rPr>
      </w:pPr>
    </w:p>
    <w:p w:rsidR="00E80D82" w:rsidRPr="0085220D" w:rsidRDefault="00E80D82" w:rsidP="0085220D">
      <w:pPr>
        <w:spacing w:line="276" w:lineRule="auto"/>
        <w:ind w:firstLine="68"/>
        <w:jc w:val="both"/>
        <w:rPr>
          <w:rFonts w:ascii="Times New Roman" w:hAnsi="Times New Roman"/>
          <w:szCs w:val="24"/>
        </w:rPr>
      </w:pPr>
    </w:p>
    <w:sectPr w:rsidR="00E80D82" w:rsidRPr="0085220D" w:rsidSect="007C383D">
      <w:headerReference w:type="default" r:id="rId12"/>
      <w:footerReference w:type="default" r:id="rId13"/>
      <w:pgSz w:w="11906" w:h="16838"/>
      <w:pgMar w:top="799" w:right="1021" w:bottom="822" w:left="1021" w:header="799" w:footer="851"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AA1" w:rsidRDefault="00355AA1" w:rsidP="00E80D82">
      <w:r>
        <w:separator/>
      </w:r>
    </w:p>
  </w:endnote>
  <w:endnote w:type="continuationSeparator" w:id="0">
    <w:p w:rsidR="00355AA1" w:rsidRDefault="00355AA1" w:rsidP="00E8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Times">
    <w:panose1 w:val="02020603050405020304"/>
    <w:charset w:val="00"/>
    <w:family w:val="roman"/>
    <w:pitch w:val="variable"/>
    <w:sig w:usb0="00000003" w:usb1="00000000" w:usb2="00000000" w:usb3="00000000" w:csb0="00000001" w:csb1="00000000"/>
  </w:font>
  <w:font w:name="Tahoma">
    <w:altName w:val="Palatino"/>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 w:name="Calibri-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82" w:rsidRPr="00F74C77" w:rsidRDefault="00380979">
    <w:pPr>
      <w:pStyle w:val="Pidipagina"/>
      <w:jc w:val="center"/>
      <w:rPr>
        <w:sz w:val="20"/>
        <w:lang w:val="en-US"/>
      </w:rPr>
    </w:pPr>
    <w:r>
      <w:rPr>
        <w:noProof/>
        <w:sz w:val="20"/>
      </w:rPr>
      <mc:AlternateContent>
        <mc:Choice Requires="wps">
          <w:drawing>
            <wp:anchor distT="4294967295" distB="4294967295" distL="114300" distR="114300" simplePos="0" relativeHeight="251658240" behindDoc="0" locked="0" layoutInCell="0" allowOverlap="1">
              <wp:simplePos x="0" y="0"/>
              <wp:positionH relativeFrom="column">
                <wp:posOffset>-8255</wp:posOffset>
              </wp:positionH>
              <wp:positionV relativeFrom="paragraph">
                <wp:posOffset>-126366</wp:posOffset>
              </wp:positionV>
              <wp:extent cx="6309360" cy="0"/>
              <wp:effectExtent l="0" t="0" r="1524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9.95pt" to="496.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37EQ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A4m6aL6QxEo4MvIcWQaKzzn7nuUDBKLIFzBCbHZ+cDEVIMIeEepTdC&#10;yii2VKgP4A9pTHBaChacIczZ/a6SFh1JGJf4xarAcx9m9UGxCNZywtZX2xMhLzZcLlXAg1KAztW6&#10;zMOPRbpYz9fzfJRPZutRntb16NOmykezTfb4UE/rqqqzn4FalhetYIyrwG6YzSz/O+2vr+QyVbfp&#10;vLUheY8e+wVkh38kHbUM8l0GYafZeWsHjWEcY/D16YR5v9+Dff/AV78AAAD//wMAUEsDBBQABgAI&#10;AAAAIQAzsQXE3AAAAAoBAAAPAAAAZHJzL2Rvd25yZXYueG1sTI9BS8QwEIXvgv8hjOBtN+1Kxdam&#10;iwgVLx7cFc/ZZrYtm0xKkm2qv94sCHoa5r3Hm2/q7WI0m9H50ZKAfJ0BQ+qsGqkX8LFvVw/AfJCk&#10;pLaEAr7Qw7a5vqplpWykd5x3oWephHwlBQwhTBXnvhvQSL+2E1LyjtYZGdLqeq6cjKncaL7Jsntu&#10;5EjpwiAnfB6wO+3ORgDl4VPHGOLsvouXIi/a1+ytFeL2Znl6BBZwCX9huOAndGgS08GeSXmmBazy&#10;u5S8zLIElgJluUnK4VfhTc3/v9D8AAAA//8DAFBLAQItABQABgAIAAAAIQC2gziS/gAAAOEBAAAT&#10;AAAAAAAAAAAAAAAAAAAAAABbQ29udGVudF9UeXBlc10ueG1sUEsBAi0AFAAGAAgAAAAhADj9If/W&#10;AAAAlAEAAAsAAAAAAAAAAAAAAAAALwEAAF9yZWxzLy5yZWxzUEsBAi0AFAAGAAgAAAAhAAabrfsR&#10;AgAAKAQAAA4AAAAAAAAAAAAAAAAALgIAAGRycy9lMm9Eb2MueG1sUEsBAi0AFAAGAAgAAAAhADOx&#10;BcTcAAAACgEAAA8AAAAAAAAAAAAAAAAAawQAAGRycy9kb3ducmV2LnhtbFBLBQYAAAAABAAEAPMA&#10;AAB0BQAAAAA=&#10;" o:allowincell="f" strokeweight=".5pt"/>
          </w:pict>
        </mc:Fallback>
      </mc:AlternateContent>
    </w:r>
    <w:r w:rsidR="00E80D82">
      <w:rPr>
        <w:sz w:val="20"/>
      </w:rPr>
      <w:t xml:space="preserve">Piazza S. Antonino - 80067 Sorrento - </w:t>
    </w:r>
    <w:proofErr w:type="spellStart"/>
    <w:r w:rsidR="00E80D82">
      <w:rPr>
        <w:sz w:val="20"/>
      </w:rPr>
      <w:t>Italy</w:t>
    </w:r>
    <w:proofErr w:type="spellEnd"/>
    <w:r w:rsidR="00E80D82">
      <w:rPr>
        <w:sz w:val="20"/>
      </w:rPr>
      <w:t xml:space="preserve"> - Tel. </w:t>
    </w:r>
    <w:r w:rsidR="00E80D82" w:rsidRPr="00F74C77">
      <w:rPr>
        <w:sz w:val="20"/>
        <w:lang w:val="en-US"/>
      </w:rPr>
      <w:t>(+39) 081 5335111 - Fax (+39) 081 8771980</w:t>
    </w:r>
  </w:p>
  <w:p w:rsidR="00E80D82" w:rsidRPr="00F74C77" w:rsidRDefault="00E80D82">
    <w:pPr>
      <w:pStyle w:val="Pidipagina"/>
      <w:jc w:val="center"/>
      <w:rPr>
        <w:lang w:val="en-US"/>
      </w:rPr>
    </w:pPr>
    <w:r w:rsidRPr="00F74C77">
      <w:rPr>
        <w:sz w:val="20"/>
        <w:lang w:val="en-US"/>
      </w:rPr>
      <w:t>info@comune.sorrento.na.it  -  www.c</w:t>
    </w:r>
    <w:bookmarkStart w:id="1" w:name="_Hlt76809915"/>
    <w:r w:rsidRPr="00F74C77">
      <w:rPr>
        <w:sz w:val="20"/>
        <w:lang w:val="en-US"/>
      </w:rPr>
      <w:t>o</w:t>
    </w:r>
    <w:bookmarkEnd w:id="1"/>
    <w:r w:rsidRPr="00F74C77">
      <w:rPr>
        <w:sz w:val="20"/>
        <w:lang w:val="en-US"/>
      </w:rPr>
      <w:t>mu</w:t>
    </w:r>
    <w:bookmarkStart w:id="2" w:name="_Hlt76809235"/>
    <w:r w:rsidRPr="00F74C77">
      <w:rPr>
        <w:sz w:val="20"/>
        <w:lang w:val="en-US"/>
      </w:rPr>
      <w:t>n</w:t>
    </w:r>
    <w:bookmarkEnd w:id="2"/>
    <w:r w:rsidRPr="00F74C77">
      <w:rPr>
        <w:sz w:val="20"/>
        <w:lang w:val="en-US"/>
      </w:rPr>
      <w:t>e.sorrento.na.it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AA1" w:rsidRDefault="00355AA1" w:rsidP="00E80D82">
      <w:r>
        <w:separator/>
      </w:r>
    </w:p>
  </w:footnote>
  <w:footnote w:type="continuationSeparator" w:id="0">
    <w:p w:rsidR="00355AA1" w:rsidRDefault="00355AA1" w:rsidP="00E80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82" w:rsidRDefault="00380979">
    <w:pPr>
      <w:pStyle w:val="Pidipagina"/>
      <w:spacing w:line="260" w:lineRule="atLeast"/>
      <w:jc w:val="center"/>
      <w:rPr>
        <w:caps/>
      </w:rPr>
    </w:pPr>
    <w:r>
      <w:rPr>
        <w:noProof/>
        <w:color w:val="000000"/>
        <w:sz w:val="20"/>
      </w:rPr>
      <mc:AlternateContent>
        <mc:Choice Requires="wps">
          <w:drawing>
            <wp:anchor distT="4294967295" distB="4294967295" distL="114300" distR="114300" simplePos="0" relativeHeight="251657216" behindDoc="0" locked="0" layoutInCell="0" allowOverlap="1">
              <wp:simplePos x="0" y="0"/>
              <wp:positionH relativeFrom="column">
                <wp:posOffset>-8255</wp:posOffset>
              </wp:positionH>
              <wp:positionV relativeFrom="paragraph">
                <wp:posOffset>1229994</wp:posOffset>
              </wp:positionV>
              <wp:extent cx="6309360" cy="0"/>
              <wp:effectExtent l="0" t="0" r="1524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oW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smi6mMxCNDr6EFEOisc5/4rpDwSixBM4RmJy2zgcipBhCwj1Kb4SU&#10;UWypUB/An9KY4LQULDhDmLOHfSUtOpEwLvGLVYHnMczqo2IRrOWErW+2J0JebbhcqoAHpQCdm3Wd&#10;hx+LdLGer+f5KJ/M1qM8revRx02Vj2ab7MNTPa2rqs5+BmpZXrSCMa4Cu2E2s/zvtL+9kutU3afz&#10;3obkLXrsF5Ad/pF01DLIdx2EvWaXnR00hnGMwbenE+b9cQ/24wNf/QIAAP//AwBQSwMEFAAGAAgA&#10;AAAhAFSzITbcAAAACgEAAA8AAABkcnMvZG93bnJldi54bWxMj8FKxDAQhu+C7xBG8Labdpeq7TZd&#10;RKh48eAqnrNNti0mk5Jkm+rTO4Kgx/nm559v6v1iDZu1D6NDAfk6A6axc2rEXsDba7u6AxaiRCWN&#10;Qy3gUwfYN5cXtayUS/ii50PsGZVgqKSAIcap4jx0g7YyrN2kkXYn562MNPqeKy8TlVvDN1l2w60c&#10;kS4MctIPg+4+DmcrAPP4blKKafZfxWORF+1T9twKcX213O+ARb3EvzD86JM6NOR0dGdUgRkBq3xL&#10;SeLl9hYYBcpyQ+T4S3hT8/8vNN8AAAD//wMAUEsBAi0AFAAGAAgAAAAhALaDOJL+AAAA4QEAABMA&#10;AAAAAAAAAAAAAAAAAAAAAFtDb250ZW50X1R5cGVzXS54bWxQSwECLQAUAAYACAAAACEAOP0h/9YA&#10;AACUAQAACwAAAAAAAAAAAAAAAAAvAQAAX3JlbHMvLnJlbHNQSwECLQAUAAYACAAAACEAYKKqFhAC&#10;AAAoBAAADgAAAAAAAAAAAAAAAAAuAgAAZHJzL2Uyb0RvYy54bWxQSwECLQAUAAYACAAAACEAVLMh&#10;NtwAAAAKAQAADwAAAAAAAAAAAAAAAABqBAAAZHJzL2Rvd25yZXYueG1sUEsFBgAAAAAEAAQA8wAA&#10;AHMFAAAAAA==&#10;" o:allowincell="f" strokeweight=".5pt"/>
          </w:pict>
        </mc:Fallback>
      </mc:AlternateContent>
    </w:r>
    <w:r w:rsidR="001951FC">
      <w:rPr>
        <w:caps/>
        <w:noProof/>
      </w:rPr>
      <w:drawing>
        <wp:inline distT="0" distB="0" distL="0" distR="0">
          <wp:extent cx="1925955" cy="103886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5955" cy="10388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1C8"/>
    <w:multiLevelType w:val="hybridMultilevel"/>
    <w:tmpl w:val="69EAA38E"/>
    <w:lvl w:ilvl="0" w:tplc="490223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B57092"/>
    <w:multiLevelType w:val="hybridMultilevel"/>
    <w:tmpl w:val="B86A44EE"/>
    <w:lvl w:ilvl="0" w:tplc="F27C16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7D3859"/>
    <w:multiLevelType w:val="hybridMultilevel"/>
    <w:tmpl w:val="C0504E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B3023D"/>
    <w:multiLevelType w:val="hybridMultilevel"/>
    <w:tmpl w:val="1314461E"/>
    <w:lvl w:ilvl="0" w:tplc="37B0E42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3E2015E4"/>
    <w:multiLevelType w:val="hybridMultilevel"/>
    <w:tmpl w:val="FC6C5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731FAA"/>
    <w:multiLevelType w:val="hybridMultilevel"/>
    <w:tmpl w:val="DE4E0E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3085295"/>
    <w:multiLevelType w:val="hybridMultilevel"/>
    <w:tmpl w:val="B92098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0E434C"/>
    <w:multiLevelType w:val="hybridMultilevel"/>
    <w:tmpl w:val="FE64CD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A86721"/>
    <w:multiLevelType w:val="hybridMultilevel"/>
    <w:tmpl w:val="6FBCE6C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nsid w:val="560D0116"/>
    <w:multiLevelType w:val="hybridMultilevel"/>
    <w:tmpl w:val="FB4E6D9A"/>
    <w:lvl w:ilvl="0" w:tplc="2E0277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9E34CE"/>
    <w:multiLevelType w:val="hybridMultilevel"/>
    <w:tmpl w:val="2E8CF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5BF1290"/>
    <w:multiLevelType w:val="hybridMultilevel"/>
    <w:tmpl w:val="E7EE21C8"/>
    <w:lvl w:ilvl="0" w:tplc="958CA2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D43526"/>
    <w:multiLevelType w:val="hybridMultilevel"/>
    <w:tmpl w:val="F334A020"/>
    <w:lvl w:ilvl="0" w:tplc="C896A8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0C0396F"/>
    <w:multiLevelType w:val="hybridMultilevel"/>
    <w:tmpl w:val="EC96BBDA"/>
    <w:lvl w:ilvl="0" w:tplc="A3741EC6">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EA71CD9"/>
    <w:multiLevelType w:val="hybridMultilevel"/>
    <w:tmpl w:val="18EA1B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2"/>
  </w:num>
  <w:num w:numId="5">
    <w:abstractNumId w:val="12"/>
  </w:num>
  <w:num w:numId="6">
    <w:abstractNumId w:val="6"/>
  </w:num>
  <w:num w:numId="7">
    <w:abstractNumId w:val="0"/>
  </w:num>
  <w:num w:numId="8">
    <w:abstractNumId w:val="10"/>
  </w:num>
  <w:num w:numId="9">
    <w:abstractNumId w:val="4"/>
  </w:num>
  <w:num w:numId="10">
    <w:abstractNumId w:val="7"/>
  </w:num>
  <w:num w:numId="11">
    <w:abstractNumId w:val="13"/>
  </w:num>
  <w:num w:numId="12">
    <w:abstractNumId w:val="14"/>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it-IT" w:vendorID="3" w:dllVersion="513" w:checkStyle="1"/>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o:colormru v:ext="edit" colors="#4d4d4d,#202426,#77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9B3"/>
    <w:rsid w:val="00045BD8"/>
    <w:rsid w:val="00050303"/>
    <w:rsid w:val="00096523"/>
    <w:rsid w:val="000B2D05"/>
    <w:rsid w:val="000B6095"/>
    <w:rsid w:val="00120193"/>
    <w:rsid w:val="00164FAF"/>
    <w:rsid w:val="00184E8D"/>
    <w:rsid w:val="001951FC"/>
    <w:rsid w:val="001A632E"/>
    <w:rsid w:val="00201AA2"/>
    <w:rsid w:val="00225302"/>
    <w:rsid w:val="00283890"/>
    <w:rsid w:val="002A426F"/>
    <w:rsid w:val="002B5D6F"/>
    <w:rsid w:val="002C74CC"/>
    <w:rsid w:val="002F0176"/>
    <w:rsid w:val="002F0937"/>
    <w:rsid w:val="00315A5F"/>
    <w:rsid w:val="003468F7"/>
    <w:rsid w:val="0035078A"/>
    <w:rsid w:val="00355AA1"/>
    <w:rsid w:val="003717C2"/>
    <w:rsid w:val="00380979"/>
    <w:rsid w:val="003B549B"/>
    <w:rsid w:val="003D0571"/>
    <w:rsid w:val="004072E1"/>
    <w:rsid w:val="0041260A"/>
    <w:rsid w:val="00420ADF"/>
    <w:rsid w:val="00431EA9"/>
    <w:rsid w:val="00447808"/>
    <w:rsid w:val="00493330"/>
    <w:rsid w:val="004A194A"/>
    <w:rsid w:val="004F5757"/>
    <w:rsid w:val="00511553"/>
    <w:rsid w:val="00537245"/>
    <w:rsid w:val="005673B9"/>
    <w:rsid w:val="00577C90"/>
    <w:rsid w:val="005A056F"/>
    <w:rsid w:val="005C556D"/>
    <w:rsid w:val="005D1656"/>
    <w:rsid w:val="006002C1"/>
    <w:rsid w:val="006269C9"/>
    <w:rsid w:val="00634AAE"/>
    <w:rsid w:val="00645891"/>
    <w:rsid w:val="00670DC6"/>
    <w:rsid w:val="006C33E3"/>
    <w:rsid w:val="006C70B0"/>
    <w:rsid w:val="006F18B4"/>
    <w:rsid w:val="007513EB"/>
    <w:rsid w:val="007731D9"/>
    <w:rsid w:val="00776D48"/>
    <w:rsid w:val="00783C10"/>
    <w:rsid w:val="00797700"/>
    <w:rsid w:val="007B5AA0"/>
    <w:rsid w:val="007C2A80"/>
    <w:rsid w:val="007C383D"/>
    <w:rsid w:val="007D746A"/>
    <w:rsid w:val="008155A7"/>
    <w:rsid w:val="0085220D"/>
    <w:rsid w:val="0085440A"/>
    <w:rsid w:val="00863C1B"/>
    <w:rsid w:val="008A1284"/>
    <w:rsid w:val="008D4237"/>
    <w:rsid w:val="008F14F6"/>
    <w:rsid w:val="008F36AE"/>
    <w:rsid w:val="00900E6F"/>
    <w:rsid w:val="00927F9C"/>
    <w:rsid w:val="009359B3"/>
    <w:rsid w:val="009403B7"/>
    <w:rsid w:val="00985830"/>
    <w:rsid w:val="00992E83"/>
    <w:rsid w:val="009A1271"/>
    <w:rsid w:val="009B46C5"/>
    <w:rsid w:val="009E50FA"/>
    <w:rsid w:val="009E728F"/>
    <w:rsid w:val="009F37B3"/>
    <w:rsid w:val="009F63B9"/>
    <w:rsid w:val="00A75B16"/>
    <w:rsid w:val="00AA00AB"/>
    <w:rsid w:val="00AB46F6"/>
    <w:rsid w:val="00AC1A8A"/>
    <w:rsid w:val="00AC3380"/>
    <w:rsid w:val="00AE630C"/>
    <w:rsid w:val="00B00CD9"/>
    <w:rsid w:val="00B02E35"/>
    <w:rsid w:val="00B23BFD"/>
    <w:rsid w:val="00BA0D94"/>
    <w:rsid w:val="00BA4AF7"/>
    <w:rsid w:val="00BA672C"/>
    <w:rsid w:val="00BE757A"/>
    <w:rsid w:val="00BF4834"/>
    <w:rsid w:val="00C000EE"/>
    <w:rsid w:val="00C24806"/>
    <w:rsid w:val="00C2646C"/>
    <w:rsid w:val="00C37BD6"/>
    <w:rsid w:val="00C63E72"/>
    <w:rsid w:val="00C7218F"/>
    <w:rsid w:val="00CC367E"/>
    <w:rsid w:val="00CD319E"/>
    <w:rsid w:val="00CF2D9B"/>
    <w:rsid w:val="00D43614"/>
    <w:rsid w:val="00D513A2"/>
    <w:rsid w:val="00D5332B"/>
    <w:rsid w:val="00D87F0E"/>
    <w:rsid w:val="00DA0926"/>
    <w:rsid w:val="00DD2088"/>
    <w:rsid w:val="00DE245C"/>
    <w:rsid w:val="00DE3FAB"/>
    <w:rsid w:val="00E335EA"/>
    <w:rsid w:val="00E63355"/>
    <w:rsid w:val="00E77FB4"/>
    <w:rsid w:val="00E80D82"/>
    <w:rsid w:val="00E92FC7"/>
    <w:rsid w:val="00E943FB"/>
    <w:rsid w:val="00EA381A"/>
    <w:rsid w:val="00EE2827"/>
    <w:rsid w:val="00EE6A44"/>
    <w:rsid w:val="00F17987"/>
    <w:rsid w:val="00F20AB6"/>
    <w:rsid w:val="00F245C5"/>
    <w:rsid w:val="00F41AD1"/>
    <w:rsid w:val="00F74C77"/>
    <w:rsid w:val="00F879E6"/>
    <w:rsid w:val="00F9334D"/>
    <w:rsid w:val="00F94086"/>
    <w:rsid w:val="00F9595F"/>
    <w:rsid w:val="00FB2991"/>
    <w:rsid w:val="00FC06D3"/>
    <w:rsid w:val="00FD0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4d4d,#202426,#77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83D"/>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C383D"/>
    <w:pPr>
      <w:tabs>
        <w:tab w:val="center" w:pos="4819"/>
        <w:tab w:val="right" w:pos="9638"/>
      </w:tabs>
    </w:pPr>
  </w:style>
  <w:style w:type="paragraph" w:styleId="Pidipagina">
    <w:name w:val="footer"/>
    <w:basedOn w:val="Normale"/>
    <w:semiHidden/>
    <w:rsid w:val="007C383D"/>
    <w:pPr>
      <w:tabs>
        <w:tab w:val="center" w:pos="4819"/>
        <w:tab w:val="right" w:pos="9638"/>
      </w:tabs>
    </w:pPr>
  </w:style>
  <w:style w:type="character" w:styleId="Collegamentoipertestuale">
    <w:name w:val="Hyperlink"/>
    <w:basedOn w:val="Carpredefinitoparagrafo"/>
    <w:semiHidden/>
    <w:rsid w:val="007C383D"/>
    <w:rPr>
      <w:color w:val="0000FF"/>
      <w:u w:val="single"/>
    </w:rPr>
  </w:style>
  <w:style w:type="character" w:styleId="Collegamentovisitato">
    <w:name w:val="FollowedHyperlink"/>
    <w:basedOn w:val="Carpredefinitoparagrafo"/>
    <w:semiHidden/>
    <w:rsid w:val="007C383D"/>
    <w:rPr>
      <w:color w:val="800080"/>
      <w:u w:val="single"/>
    </w:rPr>
  </w:style>
  <w:style w:type="character" w:styleId="Numeropagina">
    <w:name w:val="page number"/>
    <w:basedOn w:val="Carpredefinitoparagrafo"/>
    <w:uiPriority w:val="99"/>
    <w:rsid w:val="00F41AD1"/>
    <w:rPr>
      <w:rFonts w:cs="Times New Roman"/>
    </w:rPr>
  </w:style>
  <w:style w:type="character" w:customStyle="1" w:styleId="IntestazioneCarattere">
    <w:name w:val="Intestazione Carattere"/>
    <w:basedOn w:val="Carpredefinitoparagrafo"/>
    <w:link w:val="Intestazione"/>
    <w:uiPriority w:val="99"/>
    <w:rsid w:val="007731D9"/>
    <w:rPr>
      <w:sz w:val="24"/>
    </w:rPr>
  </w:style>
  <w:style w:type="paragraph" w:styleId="Testofumetto">
    <w:name w:val="Balloon Text"/>
    <w:basedOn w:val="Normale"/>
    <w:link w:val="TestofumettoCarattere"/>
    <w:uiPriority w:val="99"/>
    <w:semiHidden/>
    <w:unhideWhenUsed/>
    <w:rsid w:val="00315A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5A5F"/>
    <w:rPr>
      <w:rFonts w:ascii="Tahoma" w:hAnsi="Tahoma" w:cs="Tahoma"/>
      <w:sz w:val="16"/>
      <w:szCs w:val="16"/>
    </w:rPr>
  </w:style>
  <w:style w:type="paragraph" w:styleId="Corpotesto">
    <w:name w:val="Body Text"/>
    <w:basedOn w:val="Normale"/>
    <w:link w:val="CorpotestoCarattere"/>
    <w:uiPriority w:val="1"/>
    <w:qFormat/>
    <w:rsid w:val="009E728F"/>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9E728F"/>
    <w:rPr>
      <w:rFonts w:ascii="Arial MT" w:eastAsia="Arial MT" w:hAnsi="Arial MT" w:cs="Arial MT"/>
      <w:sz w:val="22"/>
      <w:szCs w:val="22"/>
      <w:lang w:eastAsia="en-US"/>
    </w:rPr>
  </w:style>
  <w:style w:type="paragraph" w:styleId="Paragrafoelenco">
    <w:name w:val="List Paragraph"/>
    <w:basedOn w:val="Normale"/>
    <w:uiPriority w:val="34"/>
    <w:qFormat/>
    <w:rsid w:val="005C556D"/>
    <w:pPr>
      <w:ind w:left="720"/>
      <w:contextualSpacing/>
    </w:pPr>
  </w:style>
  <w:style w:type="paragraph" w:styleId="NormaleWeb">
    <w:name w:val="Normal (Web)"/>
    <w:basedOn w:val="Normale"/>
    <w:uiPriority w:val="99"/>
    <w:unhideWhenUsed/>
    <w:rsid w:val="00184E8D"/>
    <w:pPr>
      <w:spacing w:before="100" w:beforeAutospacing="1" w:after="100" w:afterAutospacing="1"/>
    </w:pPr>
    <w:rPr>
      <w:rFonts w:ascii="Times New Roman" w:eastAsia="Times New Roman" w:hAnsi="Times New Roman"/>
      <w:szCs w:val="24"/>
    </w:rPr>
  </w:style>
  <w:style w:type="character" w:styleId="Enfasicorsivo">
    <w:name w:val="Emphasis"/>
    <w:basedOn w:val="Carpredefinitoparagrafo"/>
    <w:uiPriority w:val="20"/>
    <w:qFormat/>
    <w:rsid w:val="00184E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83D"/>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C383D"/>
    <w:pPr>
      <w:tabs>
        <w:tab w:val="center" w:pos="4819"/>
        <w:tab w:val="right" w:pos="9638"/>
      </w:tabs>
    </w:pPr>
  </w:style>
  <w:style w:type="paragraph" w:styleId="Pidipagina">
    <w:name w:val="footer"/>
    <w:basedOn w:val="Normale"/>
    <w:semiHidden/>
    <w:rsid w:val="007C383D"/>
    <w:pPr>
      <w:tabs>
        <w:tab w:val="center" w:pos="4819"/>
        <w:tab w:val="right" w:pos="9638"/>
      </w:tabs>
    </w:pPr>
  </w:style>
  <w:style w:type="character" w:styleId="Collegamentoipertestuale">
    <w:name w:val="Hyperlink"/>
    <w:basedOn w:val="Carpredefinitoparagrafo"/>
    <w:semiHidden/>
    <w:rsid w:val="007C383D"/>
    <w:rPr>
      <w:color w:val="0000FF"/>
      <w:u w:val="single"/>
    </w:rPr>
  </w:style>
  <w:style w:type="character" w:styleId="Collegamentovisitato">
    <w:name w:val="FollowedHyperlink"/>
    <w:basedOn w:val="Carpredefinitoparagrafo"/>
    <w:semiHidden/>
    <w:rsid w:val="007C383D"/>
    <w:rPr>
      <w:color w:val="800080"/>
      <w:u w:val="single"/>
    </w:rPr>
  </w:style>
  <w:style w:type="character" w:styleId="Numeropagina">
    <w:name w:val="page number"/>
    <w:basedOn w:val="Carpredefinitoparagrafo"/>
    <w:uiPriority w:val="99"/>
    <w:rsid w:val="00F41AD1"/>
    <w:rPr>
      <w:rFonts w:cs="Times New Roman"/>
    </w:rPr>
  </w:style>
  <w:style w:type="character" w:customStyle="1" w:styleId="IntestazioneCarattere">
    <w:name w:val="Intestazione Carattere"/>
    <w:basedOn w:val="Carpredefinitoparagrafo"/>
    <w:link w:val="Intestazione"/>
    <w:uiPriority w:val="99"/>
    <w:rsid w:val="007731D9"/>
    <w:rPr>
      <w:sz w:val="24"/>
    </w:rPr>
  </w:style>
  <w:style w:type="paragraph" w:styleId="Testofumetto">
    <w:name w:val="Balloon Text"/>
    <w:basedOn w:val="Normale"/>
    <w:link w:val="TestofumettoCarattere"/>
    <w:uiPriority w:val="99"/>
    <w:semiHidden/>
    <w:unhideWhenUsed/>
    <w:rsid w:val="00315A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5A5F"/>
    <w:rPr>
      <w:rFonts w:ascii="Tahoma" w:hAnsi="Tahoma" w:cs="Tahoma"/>
      <w:sz w:val="16"/>
      <w:szCs w:val="16"/>
    </w:rPr>
  </w:style>
  <w:style w:type="paragraph" w:styleId="Corpotesto">
    <w:name w:val="Body Text"/>
    <w:basedOn w:val="Normale"/>
    <w:link w:val="CorpotestoCarattere"/>
    <w:uiPriority w:val="1"/>
    <w:qFormat/>
    <w:rsid w:val="009E728F"/>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9E728F"/>
    <w:rPr>
      <w:rFonts w:ascii="Arial MT" w:eastAsia="Arial MT" w:hAnsi="Arial MT" w:cs="Arial MT"/>
      <w:sz w:val="22"/>
      <w:szCs w:val="22"/>
      <w:lang w:eastAsia="en-US"/>
    </w:rPr>
  </w:style>
  <w:style w:type="paragraph" w:styleId="Paragrafoelenco">
    <w:name w:val="List Paragraph"/>
    <w:basedOn w:val="Normale"/>
    <w:uiPriority w:val="34"/>
    <w:qFormat/>
    <w:rsid w:val="005C556D"/>
    <w:pPr>
      <w:ind w:left="720"/>
      <w:contextualSpacing/>
    </w:pPr>
  </w:style>
  <w:style w:type="paragraph" w:styleId="NormaleWeb">
    <w:name w:val="Normal (Web)"/>
    <w:basedOn w:val="Normale"/>
    <w:uiPriority w:val="99"/>
    <w:unhideWhenUsed/>
    <w:rsid w:val="00184E8D"/>
    <w:pPr>
      <w:spacing w:before="100" w:beforeAutospacing="1" w:after="100" w:afterAutospacing="1"/>
    </w:pPr>
    <w:rPr>
      <w:rFonts w:ascii="Times New Roman" w:eastAsia="Times New Roman" w:hAnsi="Times New Roman"/>
      <w:szCs w:val="24"/>
    </w:rPr>
  </w:style>
  <w:style w:type="character" w:styleId="Enfasicorsivo">
    <w:name w:val="Emphasis"/>
    <w:basedOn w:val="Carpredefinitoparagrafo"/>
    <w:uiPriority w:val="20"/>
    <w:qFormat/>
    <w:rsid w:val="00184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320953">
      <w:bodyDiv w:val="1"/>
      <w:marLeft w:val="0"/>
      <w:marRight w:val="0"/>
      <w:marTop w:val="0"/>
      <w:marBottom w:val="0"/>
      <w:divBdr>
        <w:top w:val="none" w:sz="0" w:space="0" w:color="auto"/>
        <w:left w:val="none" w:sz="0" w:space="0" w:color="auto"/>
        <w:bottom w:val="none" w:sz="0" w:space="0" w:color="auto"/>
        <w:right w:val="none" w:sz="0" w:space="0" w:color="auto"/>
      </w:divBdr>
    </w:div>
    <w:div w:id="926308150">
      <w:bodyDiv w:val="1"/>
      <w:marLeft w:val="0"/>
      <w:marRight w:val="0"/>
      <w:marTop w:val="0"/>
      <w:marBottom w:val="0"/>
      <w:divBdr>
        <w:top w:val="none" w:sz="0" w:space="0" w:color="auto"/>
        <w:left w:val="none" w:sz="0" w:space="0" w:color="auto"/>
        <w:bottom w:val="none" w:sz="0" w:space="0" w:color="auto"/>
        <w:right w:val="none" w:sz="0" w:space="0" w:color="auto"/>
      </w:divBdr>
    </w:div>
    <w:div w:id="148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22261168">
          <w:marLeft w:val="0"/>
          <w:marRight w:val="0"/>
          <w:marTop w:val="0"/>
          <w:marBottom w:val="0"/>
          <w:divBdr>
            <w:top w:val="none" w:sz="0" w:space="0" w:color="auto"/>
            <w:left w:val="none" w:sz="0" w:space="0" w:color="auto"/>
            <w:bottom w:val="none" w:sz="0" w:space="0" w:color="auto"/>
            <w:right w:val="none" w:sz="0" w:space="0" w:color="auto"/>
          </w:divBdr>
        </w:div>
      </w:divsChild>
    </w:div>
    <w:div w:id="2043092984">
      <w:bodyDiv w:val="1"/>
      <w:marLeft w:val="0"/>
      <w:marRight w:val="0"/>
      <w:marTop w:val="0"/>
      <w:marBottom w:val="0"/>
      <w:divBdr>
        <w:top w:val="none" w:sz="0" w:space="0" w:color="auto"/>
        <w:left w:val="none" w:sz="0" w:space="0" w:color="auto"/>
        <w:bottom w:val="none" w:sz="0" w:space="0" w:color="auto"/>
        <w:right w:val="none" w:sz="0" w:space="0" w:color="auto"/>
      </w:divBdr>
      <w:divsChild>
        <w:div w:id="1087389207">
          <w:marLeft w:val="0"/>
          <w:marRight w:val="0"/>
          <w:marTop w:val="0"/>
          <w:marBottom w:val="0"/>
          <w:divBdr>
            <w:top w:val="none" w:sz="0" w:space="0" w:color="auto"/>
            <w:left w:val="none" w:sz="0" w:space="0" w:color="auto"/>
            <w:bottom w:val="none" w:sz="0" w:space="0" w:color="auto"/>
            <w:right w:val="none" w:sz="0" w:space="0" w:color="auto"/>
          </w:divBdr>
        </w:div>
        <w:div w:id="33694742">
          <w:marLeft w:val="0"/>
          <w:marRight w:val="0"/>
          <w:marTop w:val="0"/>
          <w:marBottom w:val="0"/>
          <w:divBdr>
            <w:top w:val="none" w:sz="0" w:space="0" w:color="auto"/>
            <w:left w:val="none" w:sz="0" w:space="0" w:color="auto"/>
            <w:bottom w:val="none" w:sz="0" w:space="0" w:color="auto"/>
            <w:right w:val="none" w:sz="0" w:space="0" w:color="auto"/>
          </w:divBdr>
        </w:div>
      </w:divsChild>
    </w:div>
    <w:div w:id="2066373355">
      <w:bodyDiv w:val="1"/>
      <w:marLeft w:val="0"/>
      <w:marRight w:val="0"/>
      <w:marTop w:val="0"/>
      <w:marBottom w:val="0"/>
      <w:divBdr>
        <w:top w:val="none" w:sz="0" w:space="0" w:color="auto"/>
        <w:left w:val="none" w:sz="0" w:space="0" w:color="auto"/>
        <w:bottom w:val="none" w:sz="0" w:space="0" w:color="auto"/>
        <w:right w:val="none" w:sz="0" w:space="0" w:color="auto"/>
      </w:divBdr>
      <w:divsChild>
        <w:div w:id="1593200031">
          <w:marLeft w:val="0"/>
          <w:marRight w:val="0"/>
          <w:marTop w:val="0"/>
          <w:marBottom w:val="0"/>
          <w:divBdr>
            <w:top w:val="none" w:sz="0" w:space="0" w:color="auto"/>
            <w:left w:val="none" w:sz="0" w:space="0" w:color="auto"/>
            <w:bottom w:val="none" w:sz="0" w:space="0" w:color="auto"/>
            <w:right w:val="none" w:sz="0" w:space="0" w:color="auto"/>
          </w:divBdr>
          <w:divsChild>
            <w:div w:id="41754108">
              <w:marLeft w:val="0"/>
              <w:marRight w:val="0"/>
              <w:marTop w:val="0"/>
              <w:marBottom w:val="0"/>
              <w:divBdr>
                <w:top w:val="none" w:sz="0" w:space="0" w:color="auto"/>
                <w:left w:val="none" w:sz="0" w:space="0" w:color="auto"/>
                <w:bottom w:val="none" w:sz="0" w:space="0" w:color="auto"/>
                <w:right w:val="none" w:sz="0" w:space="0" w:color="auto"/>
              </w:divBdr>
              <w:divsChild>
                <w:div w:id="538514433">
                  <w:marLeft w:val="0"/>
                  <w:marRight w:val="0"/>
                  <w:marTop w:val="0"/>
                  <w:marBottom w:val="0"/>
                  <w:divBdr>
                    <w:top w:val="none" w:sz="0" w:space="0" w:color="auto"/>
                    <w:left w:val="none" w:sz="0" w:space="0" w:color="auto"/>
                    <w:bottom w:val="none" w:sz="0" w:space="0" w:color="auto"/>
                    <w:right w:val="none" w:sz="0" w:space="0" w:color="auto"/>
                  </w:divBdr>
                  <w:divsChild>
                    <w:div w:id="628322018">
                      <w:marLeft w:val="0"/>
                      <w:marRight w:val="0"/>
                      <w:marTop w:val="0"/>
                      <w:marBottom w:val="0"/>
                      <w:divBdr>
                        <w:top w:val="none" w:sz="0" w:space="0" w:color="auto"/>
                        <w:left w:val="none" w:sz="0" w:space="0" w:color="auto"/>
                        <w:bottom w:val="none" w:sz="0" w:space="0" w:color="auto"/>
                        <w:right w:val="none" w:sz="0" w:space="0" w:color="auto"/>
                      </w:divBdr>
                    </w:div>
                    <w:div w:id="1199466955">
                      <w:marLeft w:val="0"/>
                      <w:marRight w:val="0"/>
                      <w:marTop w:val="0"/>
                      <w:marBottom w:val="0"/>
                      <w:divBdr>
                        <w:top w:val="none" w:sz="0" w:space="0" w:color="auto"/>
                        <w:left w:val="none" w:sz="0" w:space="0" w:color="auto"/>
                        <w:bottom w:val="none" w:sz="0" w:space="0" w:color="auto"/>
                        <w:right w:val="none" w:sz="0" w:space="0" w:color="auto"/>
                      </w:divBdr>
                    </w:div>
                    <w:div w:id="1258951904">
                      <w:marLeft w:val="0"/>
                      <w:marRight w:val="0"/>
                      <w:marTop w:val="0"/>
                      <w:marBottom w:val="0"/>
                      <w:divBdr>
                        <w:top w:val="none" w:sz="0" w:space="0" w:color="auto"/>
                        <w:left w:val="none" w:sz="0" w:space="0" w:color="auto"/>
                        <w:bottom w:val="none" w:sz="0" w:space="0" w:color="auto"/>
                        <w:right w:val="none" w:sz="0" w:space="0" w:color="auto"/>
                      </w:divBdr>
                    </w:div>
                    <w:div w:id="1918855327">
                      <w:marLeft w:val="0"/>
                      <w:marRight w:val="0"/>
                      <w:marTop w:val="0"/>
                      <w:marBottom w:val="0"/>
                      <w:divBdr>
                        <w:top w:val="none" w:sz="0" w:space="0" w:color="auto"/>
                        <w:left w:val="none" w:sz="0" w:space="0" w:color="auto"/>
                        <w:bottom w:val="none" w:sz="0" w:space="0" w:color="auto"/>
                        <w:right w:val="none" w:sz="0" w:space="0" w:color="auto"/>
                      </w:divBdr>
                    </w:div>
                    <w:div w:id="1927954177">
                      <w:marLeft w:val="0"/>
                      <w:marRight w:val="0"/>
                      <w:marTop w:val="0"/>
                      <w:marBottom w:val="0"/>
                      <w:divBdr>
                        <w:top w:val="none" w:sz="0" w:space="0" w:color="auto"/>
                        <w:left w:val="none" w:sz="0" w:space="0" w:color="auto"/>
                        <w:bottom w:val="none" w:sz="0" w:space="0" w:color="auto"/>
                        <w:right w:val="none" w:sz="0" w:space="0" w:color="auto"/>
                      </w:divBdr>
                    </w:div>
                  </w:divsChild>
                </w:div>
                <w:div w:id="591283400">
                  <w:marLeft w:val="0"/>
                  <w:marRight w:val="0"/>
                  <w:marTop w:val="0"/>
                  <w:marBottom w:val="0"/>
                  <w:divBdr>
                    <w:top w:val="none" w:sz="0" w:space="0" w:color="auto"/>
                    <w:left w:val="none" w:sz="0" w:space="0" w:color="auto"/>
                    <w:bottom w:val="none" w:sz="0" w:space="0" w:color="auto"/>
                    <w:right w:val="none" w:sz="0" w:space="0" w:color="auto"/>
                  </w:divBdr>
                </w:div>
                <w:div w:id="6361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munesorrento.tuttogar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une.sorrento.na.it" TargetMode="External"/><Relationship Id="rId4" Type="http://schemas.openxmlformats.org/officeDocument/2006/relationships/settings" Target="settings.xml"/><Relationship Id="rId9" Type="http://schemas.openxmlformats.org/officeDocument/2006/relationships/hyperlink" Target="https://comunesorrento.tuttogare.it/norme_tecniche.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2487</Words>
  <Characters>14178</Characters>
  <Application>Microsoft Office Word</Application>
  <DocSecurity>0</DocSecurity>
  <Lines>118</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Guarracino</cp:lastModifiedBy>
  <cp:revision>5</cp:revision>
  <cp:lastPrinted>2022-11-29T18:01:00Z</cp:lastPrinted>
  <dcterms:created xsi:type="dcterms:W3CDTF">2023-07-06T07:11:00Z</dcterms:created>
  <dcterms:modified xsi:type="dcterms:W3CDTF">2023-07-06T07:20:00Z</dcterms:modified>
</cp:coreProperties>
</file>